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096CC" w14:textId="77777777" w:rsidR="00444F93" w:rsidRPr="00A47B39" w:rsidRDefault="00444F93" w:rsidP="00444F93">
      <w:pPr>
        <w:spacing w:after="120"/>
        <w:outlineLvl w:val="0"/>
        <w:rPr>
          <w:rFonts w:asciiTheme="minorHAnsi" w:hAnsiTheme="minorHAnsi" w:cs="Calibri"/>
          <w:lang w:val="fr-CA"/>
        </w:rPr>
      </w:pPr>
      <w:r w:rsidRPr="00A47B39">
        <w:rPr>
          <w:rFonts w:asciiTheme="minorHAnsi" w:hAnsiTheme="minorHAnsi" w:cs="Calibri"/>
          <w:b/>
          <w:lang w:val="fr-CA"/>
        </w:rPr>
        <w:t>Exemple E : Autres éléments et échelles d’évaluation</w:t>
      </w:r>
    </w:p>
    <w:p w14:paraId="3005EA8D" w14:textId="77777777" w:rsidR="00444F93" w:rsidRPr="00444F93" w:rsidRDefault="00444F93" w:rsidP="00444F93">
      <w:pPr>
        <w:rPr>
          <w:rFonts w:asciiTheme="minorHAnsi" w:hAnsiTheme="minorHAnsi" w:cs="Calibri"/>
          <w:sz w:val="22"/>
          <w:szCs w:val="22"/>
          <w:lang w:val="fr-CA"/>
        </w:rPr>
      </w:pPr>
      <w:r w:rsidRPr="00444F93">
        <w:rPr>
          <w:rFonts w:asciiTheme="minorHAnsi" w:hAnsiTheme="minorHAnsi" w:cs="Calibri"/>
          <w:sz w:val="22"/>
          <w:szCs w:val="22"/>
          <w:lang w:val="fr-CA"/>
        </w:rPr>
        <w:t xml:space="preserve">L’exemple E fournit des exemples d’éléments </w:t>
      </w:r>
      <w:proofErr w:type="spellStart"/>
      <w:r w:rsidRPr="00444F93">
        <w:rPr>
          <w:rFonts w:asciiTheme="minorHAnsi" w:hAnsiTheme="minorHAnsi" w:cs="Calibri"/>
          <w:sz w:val="22"/>
          <w:szCs w:val="22"/>
          <w:lang w:val="fr-CA"/>
        </w:rPr>
        <w:t>sociopragmatiques</w:t>
      </w:r>
      <w:proofErr w:type="spellEnd"/>
      <w:r w:rsidRPr="00444F93">
        <w:rPr>
          <w:rFonts w:asciiTheme="minorHAnsi" w:hAnsiTheme="minorHAnsi" w:cs="Calibri"/>
          <w:sz w:val="22"/>
          <w:szCs w:val="22"/>
          <w:lang w:val="fr-CA"/>
        </w:rPr>
        <w:t xml:space="preserve"> et </w:t>
      </w:r>
      <w:proofErr w:type="spellStart"/>
      <w:r w:rsidRPr="00444F93">
        <w:rPr>
          <w:rFonts w:asciiTheme="minorHAnsi" w:hAnsiTheme="minorHAnsi" w:cs="Calibri"/>
          <w:sz w:val="22"/>
          <w:szCs w:val="22"/>
          <w:lang w:val="fr-CA"/>
        </w:rPr>
        <w:t>pragmalinguistiques</w:t>
      </w:r>
      <w:proofErr w:type="spellEnd"/>
      <w:r w:rsidRPr="00444F93">
        <w:rPr>
          <w:rFonts w:asciiTheme="minorHAnsi" w:hAnsiTheme="minorHAnsi" w:cs="Calibri"/>
          <w:sz w:val="22"/>
          <w:szCs w:val="22"/>
          <w:lang w:val="fr-CA"/>
        </w:rPr>
        <w:t xml:space="preserve"> qui peuvent être évalués en classe, ainsi que des échelles applicables par les enseignants lorsqu’ils créent leurs propres grilles d’évaluation.</w:t>
      </w:r>
    </w:p>
    <w:p w14:paraId="6E03DFE9" w14:textId="77777777" w:rsidR="00A3631E" w:rsidRPr="00394BAA" w:rsidRDefault="00A3631E" w:rsidP="00A3631E">
      <w:pPr>
        <w:rPr>
          <w:rFonts w:asciiTheme="minorHAnsi" w:hAnsiTheme="minorHAnsi" w:cs="Calibri"/>
          <w:sz w:val="22"/>
          <w:szCs w:val="22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00"/>
        <w:gridCol w:w="68"/>
        <w:gridCol w:w="1843"/>
        <w:gridCol w:w="1984"/>
        <w:gridCol w:w="2097"/>
      </w:tblGrid>
      <w:tr w:rsidR="00444F93" w:rsidRPr="00444F93" w14:paraId="613F79F6" w14:textId="77777777" w:rsidTr="00A3631E">
        <w:tc>
          <w:tcPr>
            <w:tcW w:w="1384" w:type="dxa"/>
            <w:tcBorders>
              <w:left w:val="single" w:sz="4" w:space="0" w:color="auto"/>
              <w:right w:val="nil"/>
            </w:tcBorders>
            <w:shd w:val="pct10" w:color="auto" w:fill="auto"/>
          </w:tcPr>
          <w:p w14:paraId="25B1F2CB" w14:textId="77777777" w:rsidR="00444F93" w:rsidRPr="00394BAA" w:rsidRDefault="00444F93" w:rsidP="00CA6B9A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pct10" w:color="auto" w:fill="auto"/>
          </w:tcPr>
          <w:p w14:paraId="36BC270B" w14:textId="77777777" w:rsidR="00444F93" w:rsidRPr="00A47B39" w:rsidRDefault="00444F93" w:rsidP="00CA6B9A">
            <w:pPr>
              <w:jc w:val="center"/>
              <w:rPr>
                <w:rFonts w:asciiTheme="minorHAnsi" w:hAnsiTheme="minorHAnsi" w:cs="Calibri"/>
                <w:b/>
              </w:rPr>
            </w:pPr>
            <w:r w:rsidRPr="00A47B39">
              <w:rPr>
                <w:rFonts w:asciiTheme="minorHAnsi" w:hAnsiTheme="minorHAnsi" w:cs="Calibri"/>
                <w:b/>
                <w:sz w:val="22"/>
                <w:szCs w:val="22"/>
                <w:lang w:val="fr-CA"/>
              </w:rPr>
              <w:t>Continuum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pct10" w:color="auto" w:fill="auto"/>
          </w:tcPr>
          <w:p w14:paraId="6B32ADE8" w14:textId="77777777" w:rsidR="00444F93" w:rsidRPr="00A47B39" w:rsidRDefault="00444F93" w:rsidP="00CA6B9A">
            <w:pPr>
              <w:jc w:val="center"/>
              <w:rPr>
                <w:rFonts w:asciiTheme="minorHAnsi" w:hAnsiTheme="minorHAnsi" w:cs="Calibri"/>
                <w:b/>
              </w:rPr>
            </w:pPr>
            <w:r w:rsidRPr="00A47B39">
              <w:rPr>
                <w:rFonts w:asciiTheme="minorHAnsi" w:hAnsiTheme="minorHAnsi" w:cs="Calibri"/>
                <w:b/>
                <w:sz w:val="22"/>
                <w:szCs w:val="22"/>
                <w:lang w:val="fr-CA"/>
              </w:rPr>
              <w:t>Échelle en trois points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pct10" w:color="auto" w:fill="auto"/>
          </w:tcPr>
          <w:p w14:paraId="1246801D" w14:textId="77777777" w:rsidR="00444F93" w:rsidRPr="00A47B39" w:rsidRDefault="00444F93" w:rsidP="00CA6B9A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A47B39">
              <w:rPr>
                <w:rFonts w:asciiTheme="minorHAnsi" w:hAnsiTheme="minorHAnsi" w:cs="Calibri"/>
                <w:b/>
                <w:sz w:val="22"/>
                <w:szCs w:val="22"/>
                <w:lang w:val="fr-CA"/>
              </w:rPr>
              <w:t>Émoticones</w:t>
            </w:r>
            <w:proofErr w:type="spellEnd"/>
          </w:p>
        </w:tc>
        <w:tc>
          <w:tcPr>
            <w:tcW w:w="2097" w:type="dxa"/>
            <w:tcBorders>
              <w:left w:val="nil"/>
              <w:right w:val="single" w:sz="4" w:space="0" w:color="auto"/>
            </w:tcBorders>
            <w:shd w:val="pct10" w:color="auto" w:fill="auto"/>
          </w:tcPr>
          <w:p w14:paraId="35ADA27E" w14:textId="77777777" w:rsidR="00444F93" w:rsidRPr="00A47B39" w:rsidRDefault="00444F93" w:rsidP="00CA6B9A">
            <w:pPr>
              <w:jc w:val="center"/>
              <w:rPr>
                <w:rFonts w:asciiTheme="minorHAnsi" w:hAnsiTheme="minorHAnsi" w:cs="Calibri"/>
                <w:b/>
              </w:rPr>
            </w:pPr>
            <w:r w:rsidRPr="00A47B39">
              <w:rPr>
                <w:rFonts w:asciiTheme="minorHAnsi" w:hAnsiTheme="minorHAnsi" w:cs="Calibri"/>
                <w:b/>
                <w:sz w:val="22"/>
                <w:szCs w:val="22"/>
                <w:lang w:val="fr-CA"/>
              </w:rPr>
              <w:t>Classement</w:t>
            </w:r>
          </w:p>
        </w:tc>
      </w:tr>
      <w:tr w:rsidR="00444F93" w:rsidRPr="009F2EDA" w14:paraId="29F063F7" w14:textId="77777777" w:rsidTr="00CA6B9A">
        <w:tc>
          <w:tcPr>
            <w:tcW w:w="1384" w:type="dxa"/>
          </w:tcPr>
          <w:p w14:paraId="5B36C96D" w14:textId="77777777" w:rsidR="00444F93" w:rsidRPr="00394BAA" w:rsidRDefault="00444F93" w:rsidP="000A3C02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Registre et degré de formalité</w:t>
            </w:r>
          </w:p>
        </w:tc>
        <w:tc>
          <w:tcPr>
            <w:tcW w:w="2268" w:type="dxa"/>
            <w:gridSpan w:val="2"/>
          </w:tcPr>
          <w:p w14:paraId="5FDA4C7D" w14:textId="4C7D68B7" w:rsidR="00444F93" w:rsidRPr="00444F93" w:rsidRDefault="00536D0B" w:rsidP="00CA6B9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9E3A4A6" wp14:editId="60057599">
                      <wp:simplePos x="0" y="0"/>
                      <wp:positionH relativeFrom="margin">
                        <wp:posOffset>130810</wp:posOffset>
                      </wp:positionH>
                      <wp:positionV relativeFrom="paragraph">
                        <wp:posOffset>177165</wp:posOffset>
                      </wp:positionV>
                      <wp:extent cx="1047750" cy="309245"/>
                      <wp:effectExtent l="19050" t="6350" r="19050" b="8255"/>
                      <wp:wrapNone/>
                      <wp:docPr id="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309245"/>
                                <a:chOff x="1515" y="8864"/>
                                <a:chExt cx="2835" cy="487"/>
                              </a:xfrm>
                            </wpg:grpSpPr>
                            <wps:wsp>
                              <wps:cNvPr id="7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5" y="9149"/>
                                  <a:ext cx="28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0" y="8864"/>
                                  <a:ext cx="446" cy="4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2C9CF0" w14:textId="77777777" w:rsidR="00444F93" w:rsidRDefault="00444F93">
                                    <w:pPr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E3A4A6" id="Group 17" o:spid="_x0000_s1026" style="position:absolute;margin-left:10.3pt;margin-top:13.95pt;width:82.5pt;height:24.35pt;z-index:251666432;mso-position-horizontal-relative:margin" coordorigin="1515,8864" coordsize="283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3" o:spid="_x0000_s1027" type="#_x0000_t32" style="position:absolute;left:1515;top:9149;width:2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">
                        <v:stroke startarrow="block"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" o:spid="_x0000_s1028" type="#_x0000_t202" style="position:absolute;left:2520;top:8864;width:446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" stroked="f">
                        <v:fill opacity="0"/>
                        <v:textbox>
                          <w:txbxContent>
                            <w:p w14:paraId="7C2C9CF0" w14:textId="77777777" w:rsidR="00444F93" w:rsidRDefault="00444F93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444F93"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Élevé                   </w:t>
            </w:r>
            <w:r w:rsidR="00A47B39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   </w:t>
            </w:r>
            <w:r w:rsidR="00037D0E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</w:t>
            </w:r>
            <w:r w:rsidR="00444F93"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Faible</w:t>
            </w:r>
          </w:p>
        </w:tc>
        <w:tc>
          <w:tcPr>
            <w:tcW w:w="1843" w:type="dxa"/>
          </w:tcPr>
          <w:p w14:paraId="54B534D8" w14:textId="77777777" w:rsidR="00444F93" w:rsidRPr="00444F93" w:rsidRDefault="00444F93" w:rsidP="00444F93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3.  Approprié</w:t>
            </w:r>
          </w:p>
          <w:p w14:paraId="46B92FB7" w14:textId="77777777" w:rsidR="00444F93" w:rsidRPr="00444F93" w:rsidRDefault="00444F93" w:rsidP="00444F93">
            <w:pPr>
              <w:ind w:left="244" w:hanging="244"/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2.  Plutôt approprié</w:t>
            </w:r>
          </w:p>
          <w:p w14:paraId="496852E0" w14:textId="77777777" w:rsidR="00444F93" w:rsidRPr="00444F93" w:rsidRDefault="00444F93" w:rsidP="00CA6B9A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1.  Inapproprié</w:t>
            </w:r>
          </w:p>
        </w:tc>
        <w:tc>
          <w:tcPr>
            <w:tcW w:w="1984" w:type="dxa"/>
          </w:tcPr>
          <w:p w14:paraId="42403B95" w14:textId="77777777" w:rsidR="00444F93" w:rsidRPr="00444F93" w:rsidRDefault="00444F93" w:rsidP="009B78F2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sym w:font="Wingdings" w:char="F04A"/>
            </w: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Approprié</w:t>
            </w:r>
          </w:p>
          <w:p w14:paraId="353AA5A9" w14:textId="77777777" w:rsidR="00444F93" w:rsidRPr="00444F93" w:rsidRDefault="00444F93" w:rsidP="009B78F2">
            <w:pPr>
              <w:ind w:left="259" w:hanging="259"/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sym w:font="Wingdings" w:char="F04B"/>
            </w: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Plutôt approprié</w:t>
            </w:r>
          </w:p>
          <w:p w14:paraId="25F218C4" w14:textId="77777777" w:rsidR="00444F93" w:rsidRPr="00444F93" w:rsidRDefault="00444F93" w:rsidP="00CA6B9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sym w:font="Wingdings" w:char="F04C"/>
            </w: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Inapproprié</w:t>
            </w:r>
          </w:p>
        </w:tc>
        <w:tc>
          <w:tcPr>
            <w:tcW w:w="2097" w:type="dxa"/>
          </w:tcPr>
          <w:p w14:paraId="53ACDEE9" w14:textId="77777777" w:rsidR="00444F93" w:rsidRPr="00394BAA" w:rsidRDefault="00444F93" w:rsidP="00CA6B9A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Classement des phrases de la </w:t>
            </w:r>
            <w:r w:rsidRPr="00444F93">
              <w:rPr>
                <w:rFonts w:asciiTheme="minorHAnsi" w:hAnsiTheme="minorHAnsi" w:cs="Calibri"/>
                <w:i/>
                <w:sz w:val="20"/>
                <w:szCs w:val="20"/>
                <w:lang w:val="fr-CA"/>
              </w:rPr>
              <w:t>plus soutenue</w:t>
            </w: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(1) à la</w:t>
            </w:r>
            <w:r w:rsidRPr="00444F93">
              <w:rPr>
                <w:rFonts w:asciiTheme="minorHAnsi" w:hAnsiTheme="minorHAnsi" w:cs="Calibri"/>
                <w:i/>
                <w:sz w:val="20"/>
                <w:szCs w:val="20"/>
                <w:lang w:val="fr-CA"/>
              </w:rPr>
              <w:t xml:space="preserve"> plus familière</w:t>
            </w: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(4)</w:t>
            </w:r>
            <w:r w:rsidRPr="00444F93">
              <w:rPr>
                <w:rFonts w:asciiTheme="minorHAnsi" w:hAnsiTheme="minorHAnsi" w:cs="Calibri"/>
                <w:i/>
                <w:sz w:val="20"/>
                <w:szCs w:val="20"/>
                <w:lang w:val="fr-CA"/>
              </w:rPr>
              <w:t xml:space="preserve"> </w:t>
            </w:r>
          </w:p>
        </w:tc>
      </w:tr>
      <w:tr w:rsidR="00444F93" w:rsidRPr="009F2EDA" w14:paraId="15C26F60" w14:textId="77777777" w:rsidTr="00700F3D">
        <w:trPr>
          <w:trHeight w:val="1306"/>
        </w:trPr>
        <w:tc>
          <w:tcPr>
            <w:tcW w:w="1384" w:type="dxa"/>
          </w:tcPr>
          <w:p w14:paraId="0637D3F9" w14:textId="77777777" w:rsidR="00444F93" w:rsidRPr="00394BAA" w:rsidRDefault="00444F93" w:rsidP="000A3C02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700F3D">
              <w:rPr>
                <w:rFonts w:asciiTheme="minorHAnsi" w:hAnsiTheme="minorHAnsi" w:cs="Calibri"/>
                <w:sz w:val="20"/>
                <w:szCs w:val="20"/>
                <w:lang w:val="fr-CA"/>
              </w:rPr>
              <w:t>Degré de franc-parler</w:t>
            </w:r>
            <w:r w:rsidR="00037D0E" w:rsidRPr="00700F3D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</w:t>
            </w:r>
            <w:r w:rsidR="00037D0E" w:rsidRPr="00700F3D">
              <w:rPr>
                <w:rFonts w:asciiTheme="minorHAnsi" w:hAnsiTheme="minorHAnsi" w:cs="Calibri"/>
                <w:sz w:val="18"/>
                <w:szCs w:val="18"/>
                <w:lang w:val="fr-CA"/>
              </w:rPr>
              <w:t>(Formulation directe                ou indirecte)</w:t>
            </w:r>
          </w:p>
        </w:tc>
        <w:tc>
          <w:tcPr>
            <w:tcW w:w="2268" w:type="dxa"/>
            <w:gridSpan w:val="2"/>
          </w:tcPr>
          <w:p w14:paraId="26CBB7BF" w14:textId="2E2135B5" w:rsidR="00444F93" w:rsidRPr="00444F93" w:rsidRDefault="00536D0B" w:rsidP="009B78F2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D301C63" wp14:editId="41F9FB0F">
                      <wp:simplePos x="0" y="0"/>
                      <wp:positionH relativeFrom="margin">
                        <wp:posOffset>130175</wp:posOffset>
                      </wp:positionH>
                      <wp:positionV relativeFrom="paragraph">
                        <wp:posOffset>236855</wp:posOffset>
                      </wp:positionV>
                      <wp:extent cx="1047750" cy="309245"/>
                      <wp:effectExtent l="38100" t="0" r="0" b="0"/>
                      <wp:wrapNone/>
                      <wp:docPr id="29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309245"/>
                                <a:chOff x="1515" y="8864"/>
                                <a:chExt cx="2835" cy="487"/>
                              </a:xfrm>
                            </wpg:grpSpPr>
                            <wps:wsp>
                              <wps:cNvPr id="3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5" y="9149"/>
                                  <a:ext cx="28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0" y="8864"/>
                                  <a:ext cx="446" cy="4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ECF7A1" w14:textId="77777777" w:rsidR="00444F93" w:rsidRDefault="00444F93">
                                    <w:pPr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301C63" id="Group 12" o:spid="_x0000_s1029" style="position:absolute;margin-left:10.25pt;margin-top:18.65pt;width:82.5pt;height:24.35pt;z-index:251667456;mso-position-horizontal-relative:margin" coordorigin="1515,8864" coordsize="283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">
                      <v:shape id="AutoShape 13" o:spid="_x0000_s1030" type="#_x0000_t32" style="position:absolute;left:1515;top:9149;width:2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">
                        <v:stroke startarrow="block" endarrow="block"/>
                      </v:shape>
                      <v:shape id="Text Box 14" o:spid="_x0000_s1031" type="#_x0000_t202" style="position:absolute;left:2520;top:8864;width:446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" stroked="f">
                        <v:fill opacity="0"/>
                        <v:textbox>
                          <w:txbxContent>
                            <w:p w14:paraId="13ECF7A1" w14:textId="77777777" w:rsidR="00444F93" w:rsidRDefault="00444F93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037D0E">
              <w:rPr>
                <w:rFonts w:asciiTheme="minorHAnsi" w:hAnsiTheme="minorHAnsi" w:cs="Calibri"/>
                <w:sz w:val="20"/>
                <w:szCs w:val="20"/>
                <w:lang w:val="fr-CA"/>
              </w:rPr>
              <w:t>D</w:t>
            </w:r>
            <w:r w:rsidR="00444F93"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i</w:t>
            </w:r>
            <w:r w:rsidR="00037D0E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recte                </w:t>
            </w:r>
            <w:r w:rsidR="005D74D6">
              <w:rPr>
                <w:rFonts w:asciiTheme="minorHAnsi" w:hAnsiTheme="minorHAnsi" w:cs="Calibri"/>
                <w:sz w:val="20"/>
                <w:szCs w:val="20"/>
                <w:lang w:val="fr-CA"/>
              </w:rPr>
              <w:t>I</w:t>
            </w:r>
            <w:r w:rsidR="00444F93"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ndirecte</w:t>
            </w:r>
          </w:p>
          <w:p w14:paraId="7054EE61" w14:textId="77777777" w:rsidR="00444F93" w:rsidRPr="00444F93" w:rsidRDefault="00444F93" w:rsidP="00CA6B9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49F0D5" w14:textId="77777777" w:rsidR="00444F93" w:rsidRPr="00444F93" w:rsidRDefault="00444F93" w:rsidP="009B78F2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3.  Approprié</w:t>
            </w:r>
          </w:p>
          <w:p w14:paraId="00A8DCF2" w14:textId="77777777" w:rsidR="00444F93" w:rsidRPr="00444F93" w:rsidRDefault="00444F93" w:rsidP="009B78F2">
            <w:pPr>
              <w:ind w:left="244" w:hanging="244"/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2.  Plutôt approprié</w:t>
            </w:r>
          </w:p>
          <w:p w14:paraId="6930E0EA" w14:textId="77777777" w:rsidR="00444F93" w:rsidRPr="00444F93" w:rsidRDefault="00444F93" w:rsidP="009B78F2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1.  Inapproprié</w:t>
            </w:r>
          </w:p>
          <w:p w14:paraId="13316946" w14:textId="77777777" w:rsidR="00444F93" w:rsidRPr="00444F93" w:rsidRDefault="00444F93" w:rsidP="00CA6B9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A04F76" w14:textId="77777777" w:rsidR="00444F93" w:rsidRPr="00444F93" w:rsidRDefault="00444F93" w:rsidP="009B78F2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sym w:font="Wingdings" w:char="F04A"/>
            </w: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Approprié</w:t>
            </w:r>
          </w:p>
          <w:p w14:paraId="46154213" w14:textId="77777777" w:rsidR="00444F93" w:rsidRPr="00444F93" w:rsidRDefault="00444F93" w:rsidP="009B78F2">
            <w:pPr>
              <w:ind w:left="259" w:hanging="259"/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sym w:font="Wingdings" w:char="F04B"/>
            </w: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Plutôt approprié</w:t>
            </w:r>
          </w:p>
          <w:p w14:paraId="3894B56F" w14:textId="77777777" w:rsidR="00444F93" w:rsidRPr="00444F93" w:rsidRDefault="00444F93" w:rsidP="00CA6B9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sym w:font="Wingdings" w:char="F04C"/>
            </w: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Inapproprié</w:t>
            </w:r>
          </w:p>
        </w:tc>
        <w:tc>
          <w:tcPr>
            <w:tcW w:w="2097" w:type="dxa"/>
          </w:tcPr>
          <w:p w14:paraId="3C0137B2" w14:textId="30B22DCD" w:rsidR="00444F93" w:rsidRPr="00394BAA" w:rsidRDefault="00536D0B" w:rsidP="00CA6B9A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39BE08FD" wp14:editId="22584DEC">
                      <wp:simplePos x="0" y="0"/>
                      <wp:positionH relativeFrom="column">
                        <wp:posOffset>-5668645</wp:posOffset>
                      </wp:positionH>
                      <wp:positionV relativeFrom="paragraph">
                        <wp:posOffset>-3873501</wp:posOffset>
                      </wp:positionV>
                      <wp:extent cx="1152525" cy="0"/>
                      <wp:effectExtent l="38100" t="76200" r="0" b="76200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05155" id="AutoShape 16" o:spid="_x0000_s1026" type="#_x0000_t32" style="position:absolute;margin-left:-446.35pt;margin-top:-305pt;width:90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444F93"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Classement des phrases de la </w:t>
            </w:r>
            <w:r w:rsidR="00444F93" w:rsidRPr="00444F93">
              <w:rPr>
                <w:rFonts w:asciiTheme="minorHAnsi" w:hAnsiTheme="minorHAnsi" w:cs="Calibri"/>
                <w:i/>
                <w:sz w:val="20"/>
                <w:szCs w:val="20"/>
                <w:lang w:val="fr-CA"/>
              </w:rPr>
              <w:t>plus directe</w:t>
            </w:r>
            <w:r w:rsidR="00444F93"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(1) à la </w:t>
            </w:r>
            <w:r w:rsidR="00444F93" w:rsidRPr="00444F93">
              <w:rPr>
                <w:rFonts w:asciiTheme="minorHAnsi" w:hAnsiTheme="minorHAnsi" w:cs="Calibri"/>
                <w:i/>
                <w:sz w:val="20"/>
                <w:szCs w:val="20"/>
                <w:lang w:val="fr-CA"/>
              </w:rPr>
              <w:t>moins directe</w:t>
            </w:r>
            <w:r w:rsidR="00444F93"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(4) </w:t>
            </w:r>
          </w:p>
        </w:tc>
      </w:tr>
      <w:tr w:rsidR="00444F93" w:rsidRPr="009F2EDA" w14:paraId="41795626" w14:textId="77777777" w:rsidTr="00CA6B9A">
        <w:trPr>
          <w:trHeight w:val="701"/>
        </w:trPr>
        <w:tc>
          <w:tcPr>
            <w:tcW w:w="1384" w:type="dxa"/>
          </w:tcPr>
          <w:p w14:paraId="5F3762D5" w14:textId="77777777" w:rsidR="00444F93" w:rsidRPr="00444F93" w:rsidRDefault="00444F93" w:rsidP="00CA6B9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Somme d’information transmise</w:t>
            </w:r>
          </w:p>
        </w:tc>
        <w:tc>
          <w:tcPr>
            <w:tcW w:w="2268" w:type="dxa"/>
            <w:gridSpan w:val="2"/>
          </w:tcPr>
          <w:p w14:paraId="6AD75E9E" w14:textId="177AD862" w:rsidR="00444F93" w:rsidRPr="00444F93" w:rsidRDefault="00536D0B" w:rsidP="00CA6B9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A6B91AC" wp14:editId="090ECA7D">
                      <wp:simplePos x="0" y="0"/>
                      <wp:positionH relativeFrom="margin">
                        <wp:posOffset>130810</wp:posOffset>
                      </wp:positionH>
                      <wp:positionV relativeFrom="paragraph">
                        <wp:posOffset>199390</wp:posOffset>
                      </wp:positionV>
                      <wp:extent cx="1047750" cy="309245"/>
                      <wp:effectExtent l="38100" t="0" r="0" b="0"/>
                      <wp:wrapNone/>
                      <wp:docPr id="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309245"/>
                                <a:chOff x="1515" y="8864"/>
                                <a:chExt cx="2835" cy="487"/>
                              </a:xfrm>
                            </wpg:grpSpPr>
                            <wps:wsp>
                              <wps:cNvPr id="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5" y="9149"/>
                                  <a:ext cx="28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0" y="8864"/>
                                  <a:ext cx="446" cy="4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4A8B88" w14:textId="77777777" w:rsidR="00444F93" w:rsidRDefault="00444F93">
                                    <w:pPr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B91AC" id="_x0000_s1032" style="position:absolute;margin-left:10.3pt;margin-top:15.7pt;width:82.5pt;height:24.35pt;z-index:251669504;mso-position-horizontal-relative:margin" coordorigin="1515,8864" coordsize="283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">
                      <v:shape id="AutoShape 13" o:spid="_x0000_s1033" type="#_x0000_t32" style="position:absolute;left:1515;top:9149;width:2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">
                        <v:stroke startarrow="block" endarrow="block"/>
                      </v:shape>
                      <v:shape id="Text Box 14" o:spid="_x0000_s1034" type="#_x0000_t202" style="position:absolute;left:2520;top:8864;width:446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" stroked="f">
                        <v:fill opacity="0"/>
                        <v:textbox>
                          <w:txbxContent>
                            <w:p w14:paraId="4F4A8B88" w14:textId="77777777" w:rsidR="00444F93" w:rsidRDefault="00444F93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444F93"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Trop                </w:t>
            </w:r>
            <w:r w:rsidR="00A47B39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   </w:t>
            </w:r>
            <w:r w:rsidR="00444F93"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Pas assez</w:t>
            </w:r>
          </w:p>
        </w:tc>
        <w:tc>
          <w:tcPr>
            <w:tcW w:w="1843" w:type="dxa"/>
          </w:tcPr>
          <w:p w14:paraId="6355BA0C" w14:textId="77777777" w:rsidR="00444F93" w:rsidRPr="00444F93" w:rsidRDefault="00444F93" w:rsidP="009B78F2">
            <w:pPr>
              <w:pStyle w:val="ColorfulList-Accent11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</w:p>
          <w:p w14:paraId="6ACF58DD" w14:textId="77777777" w:rsidR="00444F93" w:rsidRPr="00444F93" w:rsidRDefault="00444F93" w:rsidP="00CA6B9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(voir ci-dessus)</w:t>
            </w:r>
          </w:p>
        </w:tc>
        <w:tc>
          <w:tcPr>
            <w:tcW w:w="1984" w:type="dxa"/>
          </w:tcPr>
          <w:p w14:paraId="2F9115D0" w14:textId="77777777" w:rsidR="00444F93" w:rsidRPr="00444F93" w:rsidRDefault="00444F93" w:rsidP="009B78F2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</w:p>
          <w:p w14:paraId="6BFEAC65" w14:textId="77777777" w:rsidR="00444F93" w:rsidRPr="00444F93" w:rsidRDefault="00444F93" w:rsidP="00CA6B9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(voir ci-dessus)</w:t>
            </w:r>
          </w:p>
        </w:tc>
        <w:tc>
          <w:tcPr>
            <w:tcW w:w="2097" w:type="dxa"/>
          </w:tcPr>
          <w:p w14:paraId="242884BF" w14:textId="77777777" w:rsidR="00444F93" w:rsidRPr="00394BAA" w:rsidRDefault="00444F93" w:rsidP="00CA6B9A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Classement des phrases de la </w:t>
            </w:r>
            <w:r w:rsidRPr="00444F93">
              <w:rPr>
                <w:rFonts w:asciiTheme="minorHAnsi" w:hAnsiTheme="minorHAnsi" w:cs="Calibri"/>
                <w:i/>
                <w:sz w:val="20"/>
                <w:szCs w:val="20"/>
                <w:lang w:val="fr-CA"/>
              </w:rPr>
              <w:t>plus riche</w:t>
            </w: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(1) à la </w:t>
            </w:r>
            <w:r w:rsidRPr="00444F93">
              <w:rPr>
                <w:rFonts w:asciiTheme="minorHAnsi" w:hAnsiTheme="minorHAnsi" w:cs="Calibri"/>
                <w:i/>
                <w:sz w:val="20"/>
                <w:szCs w:val="20"/>
                <w:lang w:val="fr-CA"/>
              </w:rPr>
              <w:t>plus pauvre</w:t>
            </w: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(4) en renseignements </w:t>
            </w:r>
          </w:p>
        </w:tc>
      </w:tr>
      <w:tr w:rsidR="00444F93" w:rsidRPr="009F2EDA" w14:paraId="3065EC80" w14:textId="77777777" w:rsidTr="00700F3D">
        <w:trPr>
          <w:trHeight w:val="3593"/>
        </w:trPr>
        <w:tc>
          <w:tcPr>
            <w:tcW w:w="1384" w:type="dxa"/>
          </w:tcPr>
          <w:p w14:paraId="66EAC393" w14:textId="77777777" w:rsidR="00700F3D" w:rsidRDefault="00444F93" w:rsidP="00CA6B9A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Stratégies </w:t>
            </w:r>
          </w:p>
          <w:p w14:paraId="575DBB16" w14:textId="77777777" w:rsidR="00444F93" w:rsidRPr="00394BAA" w:rsidRDefault="00444F93" w:rsidP="00CA6B9A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(c.-à-d. expression d’excuses : explications, réparation, etc.)</w:t>
            </w:r>
          </w:p>
        </w:tc>
        <w:tc>
          <w:tcPr>
            <w:tcW w:w="2268" w:type="dxa"/>
            <w:gridSpan w:val="2"/>
          </w:tcPr>
          <w:p w14:paraId="41DF2F48" w14:textId="1447A32B" w:rsidR="00444F93" w:rsidRPr="00444F93" w:rsidRDefault="00536D0B" w:rsidP="009B78F2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C0636E" wp14:editId="280CF60A">
                      <wp:simplePos x="0" y="0"/>
                      <wp:positionH relativeFrom="column">
                        <wp:posOffset>74930</wp:posOffset>
                      </wp:positionH>
                      <wp:positionV relativeFrom="margin">
                        <wp:posOffset>43815</wp:posOffset>
                      </wp:positionV>
                      <wp:extent cx="1135380" cy="2087880"/>
                      <wp:effectExtent l="0" t="0" r="7620" b="762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5380" cy="2087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08B9C" id="AutoShape 18" o:spid="_x0000_s1026" type="#_x0000_t32" style="position:absolute;margin-left:5.9pt;margin-top:3.45pt;width:89.4pt;height:16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">
                      <w10:wrap anchory="margin"/>
                    </v:shape>
                  </w:pict>
                </mc:Fallback>
              </mc:AlternateContent>
            </w:r>
          </w:p>
          <w:p w14:paraId="2A25B366" w14:textId="77777777" w:rsidR="00444F93" w:rsidRPr="00394BAA" w:rsidRDefault="00444F93" w:rsidP="00CA6B9A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</w:p>
        </w:tc>
        <w:tc>
          <w:tcPr>
            <w:tcW w:w="1843" w:type="dxa"/>
          </w:tcPr>
          <w:p w14:paraId="03602C85" w14:textId="77777777" w:rsidR="00444F93" w:rsidRPr="00444F93" w:rsidRDefault="00444F93" w:rsidP="009B78F2">
            <w:pPr>
              <w:ind w:left="244" w:hanging="244"/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3.  Appropriées (toutes les composantes d’excuses sont présentes) </w:t>
            </w:r>
          </w:p>
          <w:p w14:paraId="1B98A357" w14:textId="77777777" w:rsidR="00444F93" w:rsidRPr="00444F93" w:rsidRDefault="00444F93" w:rsidP="009B78F2">
            <w:pPr>
              <w:ind w:left="244" w:hanging="244"/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2.  Plutôt appropriées (quelques composantes sont présentes)</w:t>
            </w:r>
          </w:p>
          <w:p w14:paraId="49BEFCD9" w14:textId="77777777" w:rsidR="00444F93" w:rsidRPr="00394BAA" w:rsidRDefault="00444F93" w:rsidP="00700F3D">
            <w:pPr>
              <w:ind w:left="244" w:hanging="244"/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1.  Inappropriées (toutes les composantes sont absentes)</w:t>
            </w:r>
          </w:p>
        </w:tc>
        <w:tc>
          <w:tcPr>
            <w:tcW w:w="1984" w:type="dxa"/>
          </w:tcPr>
          <w:p w14:paraId="3EF6EC2C" w14:textId="77777777" w:rsidR="00444F93" w:rsidRPr="00444F93" w:rsidRDefault="00444F93" w:rsidP="009B78F2">
            <w:pPr>
              <w:ind w:left="244" w:hanging="244"/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sym w:font="Wingdings" w:char="F04A"/>
            </w: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Appropriées (toutes les composantes d’excuses sont présentes) </w:t>
            </w:r>
          </w:p>
          <w:p w14:paraId="21CF1792" w14:textId="77777777" w:rsidR="00444F93" w:rsidRPr="00444F93" w:rsidRDefault="002F41B7" w:rsidP="009B78F2">
            <w:pPr>
              <w:ind w:left="244" w:hanging="244"/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sym w:font="Wingdings" w:char="F04B"/>
            </w:r>
            <w:r w:rsidR="00444F93"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Plutôt appropriées (quelques composantes sont présentes)</w:t>
            </w:r>
          </w:p>
          <w:p w14:paraId="20C80FBC" w14:textId="77777777" w:rsidR="00444F93" w:rsidRPr="00394BAA" w:rsidRDefault="00444F93" w:rsidP="00CA6B9A">
            <w:pPr>
              <w:ind w:left="259" w:hanging="259"/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sym w:font="Wingdings" w:char="F04C"/>
            </w: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Inappropriées (toutes les composantes sont absentes)</w:t>
            </w:r>
          </w:p>
        </w:tc>
        <w:tc>
          <w:tcPr>
            <w:tcW w:w="2097" w:type="dxa"/>
          </w:tcPr>
          <w:p w14:paraId="36107504" w14:textId="41240004" w:rsidR="00444F93" w:rsidRPr="00394BAA" w:rsidRDefault="00536D0B" w:rsidP="00CA6B9A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B334AC" wp14:editId="5F5453E9">
                      <wp:simplePos x="0" y="0"/>
                      <wp:positionH relativeFrom="column">
                        <wp:posOffset>64135</wp:posOffset>
                      </wp:positionH>
                      <wp:positionV relativeFrom="margin">
                        <wp:posOffset>45085</wp:posOffset>
                      </wp:positionV>
                      <wp:extent cx="1135380" cy="2087880"/>
                      <wp:effectExtent l="0" t="0" r="7620" b="7620"/>
                      <wp:wrapThrough wrapText="bothSides">
                        <wp:wrapPolygon edited="0">
                          <wp:start x="0" y="0"/>
                          <wp:lineTo x="0" y="591"/>
                          <wp:lineTo x="20658" y="21679"/>
                          <wp:lineTo x="21745" y="21679"/>
                          <wp:lineTo x="21745" y="21285"/>
                          <wp:lineTo x="19933" y="18920"/>
                          <wp:lineTo x="1087" y="0"/>
                          <wp:lineTo x="0" y="0"/>
                        </wp:wrapPolygon>
                      </wp:wrapThrough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5380" cy="2087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83FC3" id="AutoShape 18" o:spid="_x0000_s1026" type="#_x0000_t32" style="position:absolute;margin-left:5.05pt;margin-top:3.55pt;width:89.4pt;height:16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">
                      <w10:wrap type="through" anchory="margin"/>
                    </v:shape>
                  </w:pict>
                </mc:Fallback>
              </mc:AlternateContent>
            </w:r>
          </w:p>
        </w:tc>
      </w:tr>
      <w:tr w:rsidR="00A3631E" w:rsidRPr="009F2EDA" w14:paraId="0996B623" w14:textId="77777777" w:rsidTr="00A3631E">
        <w:trPr>
          <w:trHeight w:val="335"/>
        </w:trPr>
        <w:tc>
          <w:tcPr>
            <w:tcW w:w="9576" w:type="dxa"/>
            <w:gridSpan w:val="6"/>
            <w:shd w:val="pct10" w:color="auto" w:fill="auto"/>
          </w:tcPr>
          <w:p w14:paraId="512EC05E" w14:textId="77777777" w:rsidR="00A3631E" w:rsidRPr="00444F93" w:rsidRDefault="00444F93" w:rsidP="00CA6B9A">
            <w:pPr>
              <w:tabs>
                <w:tab w:val="left" w:pos="2400"/>
              </w:tabs>
              <w:rPr>
                <w:rFonts w:asciiTheme="minorHAnsi" w:hAnsiTheme="minorHAnsi" w:cs="Calibri"/>
                <w:b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b/>
                <w:sz w:val="20"/>
                <w:szCs w:val="20"/>
                <w:lang w:val="fr-CA"/>
              </w:rPr>
              <w:t>Autres éléments dont les enseignants peuvent tenir compte s’ils élaborent leurs propres grilles d’évaluation</w:t>
            </w:r>
          </w:p>
        </w:tc>
      </w:tr>
      <w:tr w:rsidR="00444F93" w:rsidRPr="009F2EDA" w14:paraId="38C4CB18" w14:textId="77777777" w:rsidTr="00CA6B9A">
        <w:tc>
          <w:tcPr>
            <w:tcW w:w="1384" w:type="dxa"/>
          </w:tcPr>
          <w:p w14:paraId="75D603F9" w14:textId="77777777" w:rsidR="00444F93" w:rsidRPr="00394BAA" w:rsidRDefault="00444F93" w:rsidP="000A3C02">
            <w:pPr>
              <w:rPr>
                <w:rFonts w:asciiTheme="minorHAnsi" w:hAnsiTheme="minorHAnsi" w:cs="Calibri"/>
                <w:spacing w:val="-10"/>
                <w:sz w:val="20"/>
                <w:szCs w:val="20"/>
                <w:lang w:val="fr-CA"/>
              </w:rPr>
            </w:pPr>
            <w:r w:rsidRPr="00700F3D">
              <w:rPr>
                <w:rFonts w:asciiTheme="minorHAnsi" w:hAnsiTheme="minorHAnsi" w:cs="Calibri"/>
                <w:spacing w:val="-10"/>
                <w:sz w:val="20"/>
                <w:szCs w:val="20"/>
                <w:lang w:val="fr-CA"/>
              </w:rPr>
              <w:t>Formes grammaticales (p. ex. : modaux pour formuler une demande)</w:t>
            </w:r>
          </w:p>
        </w:tc>
        <w:tc>
          <w:tcPr>
            <w:tcW w:w="2200" w:type="dxa"/>
          </w:tcPr>
          <w:p w14:paraId="2E636E8E" w14:textId="77777777" w:rsidR="00444F93" w:rsidRPr="00444F93" w:rsidRDefault="00444F93" w:rsidP="009B78F2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Vocabulaire/</w:t>
            </w:r>
          </w:p>
          <w:p w14:paraId="3795043F" w14:textId="77777777" w:rsidR="00444F93" w:rsidRPr="00444F93" w:rsidRDefault="00444F93" w:rsidP="009B78F2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proofErr w:type="gramStart"/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choix</w:t>
            </w:r>
            <w:proofErr w:type="gramEnd"/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 xml:space="preserve"> d’expressions (formulations typiques)</w:t>
            </w:r>
          </w:p>
          <w:p w14:paraId="6AD0A360" w14:textId="77777777" w:rsidR="00444F93" w:rsidRPr="00394BAA" w:rsidRDefault="00444F93" w:rsidP="00CA6B9A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</w:p>
        </w:tc>
        <w:tc>
          <w:tcPr>
            <w:tcW w:w="1911" w:type="dxa"/>
            <w:gridSpan w:val="2"/>
          </w:tcPr>
          <w:p w14:paraId="61188672" w14:textId="77777777" w:rsidR="00444F93" w:rsidRPr="00394BAA" w:rsidRDefault="00444F93" w:rsidP="00CA6B9A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Langage non verbal (p. ex. : distance, toucher, contact visuel)</w:t>
            </w:r>
          </w:p>
        </w:tc>
        <w:tc>
          <w:tcPr>
            <w:tcW w:w="4081" w:type="dxa"/>
            <w:gridSpan w:val="2"/>
          </w:tcPr>
          <w:p w14:paraId="04EAA4E6" w14:textId="77777777" w:rsidR="00444F93" w:rsidRPr="00394BAA" w:rsidRDefault="00444F93" w:rsidP="00CA6B9A">
            <w:pPr>
              <w:rPr>
                <w:rFonts w:asciiTheme="minorHAnsi" w:hAnsiTheme="minorHAnsi" w:cs="Calibri"/>
                <w:sz w:val="20"/>
                <w:szCs w:val="20"/>
                <w:lang w:val="fr-CA"/>
              </w:rPr>
            </w:pPr>
            <w:r w:rsidRPr="00444F93">
              <w:rPr>
                <w:rFonts w:asciiTheme="minorHAnsi" w:hAnsiTheme="minorHAnsi" w:cs="Calibri"/>
                <w:sz w:val="20"/>
                <w:szCs w:val="20"/>
                <w:lang w:val="fr-CA"/>
              </w:rPr>
              <w:t>Ton pragmatique (p. ex. : sarcasme, sincérité, intensité de l’émotion, volume)</w:t>
            </w:r>
          </w:p>
        </w:tc>
      </w:tr>
    </w:tbl>
    <w:p w14:paraId="70B032C1" w14:textId="77777777" w:rsidR="00A3631E" w:rsidRPr="00394BAA" w:rsidRDefault="00A3631E" w:rsidP="00700F3D">
      <w:pPr>
        <w:rPr>
          <w:rFonts w:asciiTheme="minorHAnsi" w:hAnsiTheme="minorHAnsi" w:cs="Cambria"/>
          <w:b/>
          <w:sz w:val="22"/>
          <w:szCs w:val="22"/>
          <w:lang w:val="fr-CA"/>
        </w:rPr>
      </w:pPr>
    </w:p>
    <w:p w14:paraId="32980A8E" w14:textId="77777777" w:rsidR="000A3C02" w:rsidRPr="00394BAA" w:rsidRDefault="000A3C02" w:rsidP="00700F3D">
      <w:pPr>
        <w:rPr>
          <w:rFonts w:asciiTheme="minorHAnsi" w:hAnsiTheme="minorHAnsi" w:cs="Cambria"/>
          <w:b/>
          <w:sz w:val="22"/>
          <w:szCs w:val="22"/>
          <w:lang w:val="fr-CA"/>
        </w:rPr>
      </w:pPr>
    </w:p>
    <w:p w14:paraId="0DD9A78E" w14:textId="77777777" w:rsidR="000A3C02" w:rsidRPr="00394BAA" w:rsidRDefault="000A3C02" w:rsidP="00700F3D">
      <w:pPr>
        <w:rPr>
          <w:rFonts w:asciiTheme="minorHAnsi" w:hAnsiTheme="minorHAnsi" w:cs="Cambria"/>
          <w:b/>
          <w:sz w:val="22"/>
          <w:szCs w:val="22"/>
          <w:lang w:val="fr-CA"/>
        </w:rPr>
      </w:pPr>
    </w:p>
    <w:p w14:paraId="71FDAE60" w14:textId="77777777" w:rsidR="000A3C02" w:rsidRPr="00394BAA" w:rsidRDefault="000A3C02" w:rsidP="00700F3D">
      <w:pPr>
        <w:rPr>
          <w:rFonts w:asciiTheme="minorHAnsi" w:hAnsiTheme="minorHAnsi" w:cs="Cambria"/>
          <w:b/>
          <w:sz w:val="22"/>
          <w:szCs w:val="22"/>
          <w:lang w:val="fr-CA"/>
        </w:rPr>
      </w:pPr>
    </w:p>
    <w:p w14:paraId="0AE4B70B" w14:textId="77777777" w:rsidR="00407873" w:rsidRDefault="00407873" w:rsidP="00444F93">
      <w:pPr>
        <w:rPr>
          <w:rFonts w:asciiTheme="minorHAnsi" w:hAnsiTheme="minorHAnsi" w:cs="Cambria"/>
          <w:b/>
          <w:lang w:val="fr-CA"/>
        </w:rPr>
      </w:pPr>
      <w:r>
        <w:rPr>
          <w:rFonts w:asciiTheme="minorHAnsi" w:hAnsiTheme="minorHAnsi" w:cs="Cambria"/>
          <w:b/>
          <w:lang w:val="fr-CA"/>
        </w:rPr>
        <w:br w:type="page"/>
      </w:r>
    </w:p>
    <w:p w14:paraId="4F756852" w14:textId="3193B71E" w:rsidR="00444F93" w:rsidRPr="00A47B39" w:rsidRDefault="00444F93" w:rsidP="00444F93">
      <w:pPr>
        <w:rPr>
          <w:rFonts w:asciiTheme="minorHAnsi" w:hAnsiTheme="minorHAnsi" w:cs="Cambria"/>
          <w:lang w:val="fr-CA"/>
        </w:rPr>
      </w:pPr>
      <w:r w:rsidRPr="00A47B39">
        <w:rPr>
          <w:rFonts w:asciiTheme="minorHAnsi" w:hAnsiTheme="minorHAnsi" w:cs="Cambria"/>
          <w:b/>
          <w:lang w:val="fr-CA"/>
        </w:rPr>
        <w:lastRenderedPageBreak/>
        <w:t>Exemple F : Grille analytique</w:t>
      </w:r>
      <w:r w:rsidRPr="00A47B39">
        <w:rPr>
          <w:rFonts w:asciiTheme="minorHAnsi" w:hAnsiTheme="minorHAnsi" w:cs="Cambria"/>
          <w:lang w:val="fr-CA"/>
        </w:rPr>
        <w:t xml:space="preserve"> </w:t>
      </w:r>
    </w:p>
    <w:p w14:paraId="599A23AA" w14:textId="06C84EF5" w:rsidR="00A3631E" w:rsidRPr="009F2EDA" w:rsidRDefault="009F2EDA" w:rsidP="00A3631E">
      <w:pPr>
        <w:rPr>
          <w:rFonts w:asciiTheme="minorHAnsi" w:hAnsiTheme="minorHAnsi" w:cs="Calibri"/>
          <w:sz w:val="22"/>
          <w:szCs w:val="22"/>
          <w:lang w:val="fr-CA"/>
        </w:rPr>
      </w:pPr>
      <w:r w:rsidRPr="009F2EDA">
        <w:rPr>
          <w:rFonts w:asciiTheme="minorHAnsi" w:hAnsiTheme="minorHAnsi" w:cs="Calibri"/>
          <w:sz w:val="22"/>
          <w:szCs w:val="22"/>
          <w:lang w:val="fr-CA"/>
        </w:rPr>
        <w:t>L’exemple F peut servir à évaluer les productions des apprenants. Dans cette démarche, les enseignants évaluent plusieurs aspects spécifiques de la pragmatique suivants : le degré de franc-parler, de politesse et de formalité, et l'emploi d'expressions typiques.</w:t>
      </w:r>
    </w:p>
    <w:p w14:paraId="09570C66" w14:textId="77777777" w:rsidR="00A3631E" w:rsidRPr="00394BAA" w:rsidRDefault="00A3631E" w:rsidP="00A3631E">
      <w:pPr>
        <w:rPr>
          <w:rFonts w:asciiTheme="minorHAnsi" w:hAnsiTheme="minorHAnsi" w:cs="Cambria"/>
          <w:b/>
          <w:sz w:val="22"/>
          <w:szCs w:val="22"/>
          <w:lang w:val="fr-CA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1456"/>
        <w:gridCol w:w="3240"/>
      </w:tblGrid>
      <w:tr w:rsidR="00444F93" w:rsidRPr="009F2EDA" w14:paraId="29BFC161" w14:textId="77777777" w:rsidTr="00A3631E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B835E26" w14:textId="77777777" w:rsidR="00444F93" w:rsidRPr="00394BAA" w:rsidRDefault="00444F93" w:rsidP="00CA6B9A">
            <w:pPr>
              <w:spacing w:before="120" w:after="120"/>
              <w:ind w:left="556" w:hanging="380"/>
              <w:rPr>
                <w:rFonts w:asciiTheme="minorHAnsi" w:hAnsiTheme="minorHAnsi" w:cs="Cambria"/>
                <w:b/>
                <w:lang w:val="fr-CA"/>
              </w:rPr>
            </w:pPr>
            <w:r w:rsidRPr="00444F93">
              <w:rPr>
                <w:rFonts w:asciiTheme="minorHAnsi" w:hAnsiTheme="minorHAnsi" w:cs="Cambria"/>
                <w:b/>
                <w:sz w:val="22"/>
                <w:szCs w:val="22"/>
                <w:lang w:val="fr-CA"/>
              </w:rPr>
              <w:t xml:space="preserve">Grille analytique des </w:t>
            </w:r>
            <w:r w:rsidRPr="00444F93">
              <w:rPr>
                <w:rFonts w:asciiTheme="minorHAnsi" w:hAnsiTheme="minorHAnsi" w:cs="Cambria"/>
                <w:b/>
                <w:i/>
                <w:sz w:val="22"/>
                <w:szCs w:val="22"/>
                <w:lang w:val="fr-CA"/>
              </w:rPr>
              <w:t>degrés de franc-parler, de politesse et de formalité</w:t>
            </w:r>
          </w:p>
        </w:tc>
      </w:tr>
      <w:tr w:rsidR="006C64F1" w:rsidRPr="00444F93" w14:paraId="48AAB519" w14:textId="77777777" w:rsidTr="00AD7221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3C6A7D88" w14:textId="112FAF27" w:rsidR="006C64F1" w:rsidRPr="006C64F1" w:rsidRDefault="009F2EDA" w:rsidP="00CA6B9A">
            <w:pPr>
              <w:spacing w:before="120" w:after="120"/>
              <w:ind w:left="556" w:hanging="380"/>
              <w:rPr>
                <w:rFonts w:asciiTheme="minorHAnsi" w:hAnsiTheme="minorHAnsi" w:cs="Cambria"/>
                <w:b/>
              </w:rPr>
            </w:pPr>
            <w:r>
              <w:rPr>
                <w:rFonts w:asciiTheme="minorHAnsi" w:hAnsiTheme="minorHAnsi" w:cs="Cambria"/>
                <w:b/>
                <w:sz w:val="22"/>
                <w:szCs w:val="22"/>
                <w:lang w:val="fr-CA"/>
              </w:rPr>
              <w:t>Échelle</w:t>
            </w:r>
            <w:bookmarkStart w:id="0" w:name="_GoBack"/>
            <w:bookmarkEnd w:id="0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C5E9555" w14:textId="6C303F21" w:rsidR="006C64F1" w:rsidRPr="006C64F1" w:rsidRDefault="006C64F1" w:rsidP="009F2EDA">
            <w:pPr>
              <w:spacing w:before="120" w:after="120"/>
              <w:rPr>
                <w:rFonts w:asciiTheme="minorHAnsi" w:hAnsiTheme="minorHAnsi" w:cs="Cambria"/>
                <w:b/>
              </w:rPr>
            </w:pPr>
            <w:r w:rsidRPr="006C64F1">
              <w:rPr>
                <w:rFonts w:asciiTheme="minorHAnsi" w:hAnsiTheme="minorHAnsi" w:cs="Cambria"/>
                <w:sz w:val="22"/>
                <w:szCs w:val="22"/>
                <w:lang w:val="fr-CA"/>
              </w:rPr>
              <w:t xml:space="preserve"> </w:t>
            </w:r>
            <w:r w:rsidR="009F2EDA">
              <w:rPr>
                <w:rFonts w:asciiTheme="minorHAnsi" w:hAnsiTheme="minorHAnsi" w:cs="Cambria"/>
                <w:b/>
                <w:sz w:val="22"/>
                <w:szCs w:val="22"/>
                <w:lang w:val="fr-CA"/>
              </w:rPr>
              <w:t>Cochez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393D04C" w14:textId="77777777" w:rsidR="006C64F1" w:rsidRPr="006C64F1" w:rsidRDefault="006C64F1" w:rsidP="00CA6B9A">
            <w:pPr>
              <w:spacing w:before="120" w:after="120"/>
              <w:rPr>
                <w:rFonts w:asciiTheme="minorHAnsi" w:hAnsiTheme="minorHAnsi" w:cs="Cambria"/>
                <w:b/>
              </w:rPr>
            </w:pPr>
            <w:r w:rsidRPr="006C64F1">
              <w:rPr>
                <w:rFonts w:asciiTheme="minorHAnsi" w:hAnsiTheme="minorHAnsi" w:cs="Cambria"/>
                <w:b/>
                <w:sz w:val="22"/>
                <w:szCs w:val="22"/>
                <w:lang w:val="fr-CA"/>
              </w:rPr>
              <w:t>Remarques de l’enseignant</w:t>
            </w:r>
          </w:p>
        </w:tc>
      </w:tr>
      <w:tr w:rsidR="00444F93" w:rsidRPr="009F2EDA" w14:paraId="721DE3A9" w14:textId="77777777" w:rsidTr="00CA6B9A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07B" w14:textId="77777777" w:rsidR="00444F93" w:rsidRPr="00394BAA" w:rsidRDefault="00444F93" w:rsidP="00CA6B9A">
            <w:pPr>
              <w:spacing w:before="80" w:after="80"/>
              <w:ind w:left="176" w:hanging="176"/>
              <w:rPr>
                <w:rFonts w:asciiTheme="minorHAnsi" w:hAnsiTheme="minorHAnsi" w:cs="Cambria"/>
                <w:lang w:val="fr-CA"/>
              </w:rPr>
            </w:pPr>
            <w:r w:rsidRPr="00444F93">
              <w:rPr>
                <w:rFonts w:asciiTheme="minorHAnsi" w:hAnsiTheme="minorHAnsi" w:cs="Cambria"/>
                <w:b/>
                <w:sz w:val="22"/>
                <w:szCs w:val="22"/>
                <w:lang w:val="fr-CA"/>
              </w:rPr>
              <w:t>3. Excellent </w:t>
            </w:r>
            <w:r w:rsidRPr="00444F93">
              <w:rPr>
                <w:rFonts w:asciiTheme="minorHAnsi" w:hAnsiTheme="minorHAnsi" w:cs="Cambria"/>
                <w:sz w:val="22"/>
                <w:szCs w:val="22"/>
                <w:lang w:val="fr-CA"/>
              </w:rPr>
              <w:t>: L’apprenant s’exprime avec des degrés de franc-parler, de politesse et de formalité appropriés. Il emploie des expressions couramment utilisées par la plupart des locuteurs natifs.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0654B5" w14:textId="77777777" w:rsidR="00444F93" w:rsidRPr="00394BAA" w:rsidRDefault="00444F93" w:rsidP="00CA6B9A">
            <w:pPr>
              <w:ind w:left="556"/>
              <w:rPr>
                <w:rFonts w:asciiTheme="minorHAnsi" w:hAnsiTheme="minorHAnsi" w:cs="Cambria"/>
                <w:lang w:val="fr-CA"/>
              </w:rPr>
            </w:pP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EC44F3" w14:textId="77777777" w:rsidR="00444F93" w:rsidRPr="00394BAA" w:rsidRDefault="00444F93" w:rsidP="00CA6B9A">
            <w:pPr>
              <w:ind w:left="556"/>
              <w:rPr>
                <w:rFonts w:asciiTheme="minorHAnsi" w:hAnsiTheme="minorHAnsi" w:cs="Cambria"/>
                <w:lang w:val="fr-CA"/>
              </w:rPr>
            </w:pPr>
          </w:p>
        </w:tc>
      </w:tr>
      <w:tr w:rsidR="00444F93" w:rsidRPr="009F2EDA" w14:paraId="19238F38" w14:textId="77777777" w:rsidTr="00CA6B9A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BDF" w14:textId="77777777" w:rsidR="00444F93" w:rsidRPr="00394BAA" w:rsidRDefault="00444F93" w:rsidP="00CA6B9A">
            <w:pPr>
              <w:spacing w:before="80" w:after="80"/>
              <w:ind w:left="176" w:hanging="210"/>
              <w:rPr>
                <w:rFonts w:asciiTheme="minorHAnsi" w:hAnsiTheme="minorHAnsi" w:cs="Cambria"/>
                <w:lang w:val="fr-CA"/>
              </w:rPr>
            </w:pPr>
            <w:r w:rsidRPr="00444F93">
              <w:rPr>
                <w:rFonts w:asciiTheme="minorHAnsi" w:hAnsiTheme="minorHAnsi" w:cs="Cambria"/>
                <w:b/>
                <w:sz w:val="22"/>
                <w:szCs w:val="22"/>
                <w:lang w:val="fr-CA"/>
              </w:rPr>
              <w:t>2. Correct :</w:t>
            </w:r>
            <w:r w:rsidRPr="00444F93">
              <w:rPr>
                <w:rFonts w:asciiTheme="minorHAnsi" w:hAnsiTheme="minorHAnsi" w:cs="Cambria"/>
                <w:sz w:val="22"/>
                <w:szCs w:val="22"/>
                <w:lang w:val="fr-CA"/>
              </w:rPr>
              <w:t xml:space="preserve"> L’apprenant s’exprime avec des degrés de franc-parler, de politesse et de formalité plutôt appropriés. Il emploie certaines expressions typiques, mais pas toujours d’une manière appropriée. 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5965B" w14:textId="77777777" w:rsidR="00444F93" w:rsidRPr="00394BAA" w:rsidRDefault="00444F93" w:rsidP="00CA6B9A">
            <w:pPr>
              <w:ind w:left="556"/>
              <w:rPr>
                <w:rFonts w:asciiTheme="minorHAnsi" w:hAnsiTheme="minorHAnsi" w:cs="Cambria"/>
                <w:lang w:val="fr-CA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5DCC6" w14:textId="77777777" w:rsidR="00444F93" w:rsidRPr="00394BAA" w:rsidRDefault="00444F93" w:rsidP="00CA6B9A">
            <w:pPr>
              <w:ind w:left="556"/>
              <w:rPr>
                <w:rFonts w:asciiTheme="minorHAnsi" w:hAnsiTheme="minorHAnsi" w:cs="Cambria"/>
                <w:lang w:val="fr-CA"/>
              </w:rPr>
            </w:pPr>
          </w:p>
        </w:tc>
      </w:tr>
      <w:tr w:rsidR="00444F93" w:rsidRPr="00444F93" w14:paraId="2915138C" w14:textId="77777777" w:rsidTr="00CA6B9A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116B" w14:textId="77777777" w:rsidR="00444F93" w:rsidRPr="00444F93" w:rsidRDefault="00444F93" w:rsidP="00CA6B9A">
            <w:pPr>
              <w:spacing w:before="80" w:after="80"/>
              <w:ind w:left="176" w:hanging="176"/>
              <w:rPr>
                <w:rFonts w:asciiTheme="minorHAnsi" w:hAnsiTheme="minorHAnsi" w:cs="Cambria"/>
              </w:rPr>
            </w:pPr>
            <w:r w:rsidRPr="00444F93">
              <w:rPr>
                <w:rFonts w:asciiTheme="minorHAnsi" w:hAnsiTheme="minorHAnsi" w:cs="Cambria"/>
                <w:b/>
                <w:sz w:val="22"/>
                <w:szCs w:val="22"/>
                <w:lang w:val="fr-CA"/>
              </w:rPr>
              <w:t>1. Peut mieux faire :</w:t>
            </w:r>
            <w:r w:rsidRPr="00444F93">
              <w:rPr>
                <w:rFonts w:asciiTheme="minorHAnsi" w:hAnsiTheme="minorHAnsi" w:cs="Cambria"/>
                <w:sz w:val="22"/>
                <w:szCs w:val="22"/>
                <w:lang w:val="fr-CA"/>
              </w:rPr>
              <w:t xml:space="preserve"> L’apprenant s’exprime avec des degrés de franc-parler, de politesse et de formalité généralement inappropriés. </w:t>
            </w:r>
            <w:r w:rsidRPr="00444F93">
              <w:rPr>
                <w:rFonts w:asciiTheme="minorHAnsi" w:hAnsiTheme="minorHAnsi" w:cs="Cambria"/>
                <w:color w:val="000000"/>
                <w:sz w:val="22"/>
                <w:szCs w:val="22"/>
                <w:lang w:val="fr-CA"/>
              </w:rPr>
              <w:t>Il n’emploie aucune expression typique.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E095" w14:textId="77777777" w:rsidR="00444F93" w:rsidRPr="00444F93" w:rsidRDefault="00444F93" w:rsidP="00CA6B9A">
            <w:pPr>
              <w:ind w:left="556"/>
              <w:rPr>
                <w:rFonts w:asciiTheme="minorHAnsi" w:hAnsiTheme="minorHAnsi" w:cs="Cambria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C23" w14:textId="77777777" w:rsidR="00444F93" w:rsidRPr="00444F93" w:rsidRDefault="00444F93" w:rsidP="00CA6B9A">
            <w:pPr>
              <w:ind w:left="556"/>
              <w:rPr>
                <w:rFonts w:asciiTheme="minorHAnsi" w:hAnsiTheme="minorHAnsi" w:cs="Cambria"/>
              </w:rPr>
            </w:pPr>
          </w:p>
        </w:tc>
      </w:tr>
    </w:tbl>
    <w:p w14:paraId="289BAA9E" w14:textId="77777777" w:rsidR="00444F93" w:rsidRPr="00444F93" w:rsidRDefault="00444F93" w:rsidP="00444F93">
      <w:pPr>
        <w:rPr>
          <w:rFonts w:asciiTheme="minorHAnsi" w:hAnsiTheme="minorHAnsi" w:cs="Cambria"/>
          <w:i/>
          <w:sz w:val="22"/>
          <w:szCs w:val="22"/>
          <w:lang w:val="fr-CA"/>
        </w:rPr>
      </w:pPr>
      <w:r w:rsidRPr="00444F93">
        <w:rPr>
          <w:rFonts w:asciiTheme="minorHAnsi" w:hAnsiTheme="minorHAnsi" w:cs="Cambria"/>
          <w:i/>
          <w:sz w:val="22"/>
          <w:szCs w:val="22"/>
          <w:lang w:val="fr-CA"/>
        </w:rPr>
        <w:t>(Adaptation d’</w:t>
      </w:r>
      <w:proofErr w:type="spellStart"/>
      <w:r w:rsidRPr="00444F93">
        <w:rPr>
          <w:rFonts w:asciiTheme="minorHAnsi" w:hAnsiTheme="minorHAnsi" w:cs="Cambria"/>
          <w:i/>
          <w:sz w:val="22"/>
          <w:szCs w:val="22"/>
          <w:lang w:val="fr-CA"/>
        </w:rPr>
        <w:t>Ishihara</w:t>
      </w:r>
      <w:proofErr w:type="spellEnd"/>
      <w:r w:rsidRPr="00444F93">
        <w:rPr>
          <w:rFonts w:asciiTheme="minorHAnsi" w:hAnsiTheme="minorHAnsi" w:cs="Cambria"/>
          <w:i/>
          <w:sz w:val="22"/>
          <w:szCs w:val="22"/>
          <w:lang w:val="fr-CA"/>
        </w:rPr>
        <w:t>, 2010.)</w:t>
      </w:r>
    </w:p>
    <w:p w14:paraId="76ED312F" w14:textId="77777777" w:rsidR="00A3631E" w:rsidRPr="00444F93" w:rsidRDefault="00A3631E" w:rsidP="00A3631E">
      <w:pPr>
        <w:rPr>
          <w:rFonts w:asciiTheme="minorHAnsi" w:hAnsiTheme="minorHAnsi" w:cs="Cambria"/>
          <w:sz w:val="22"/>
          <w:szCs w:val="22"/>
        </w:rPr>
      </w:pPr>
      <w:r w:rsidRPr="00444F93">
        <w:rPr>
          <w:rFonts w:asciiTheme="minorHAnsi" w:hAnsiTheme="minorHAnsi" w:cs="Cambria"/>
          <w:sz w:val="22"/>
          <w:szCs w:val="22"/>
        </w:rPr>
        <w:t xml:space="preserve"> </w:t>
      </w:r>
    </w:p>
    <w:p w14:paraId="0484C459" w14:textId="77777777" w:rsidR="00A3631E" w:rsidRPr="00444F93" w:rsidRDefault="00A3631E" w:rsidP="00A3631E">
      <w:pPr>
        <w:spacing w:before="120" w:after="120"/>
        <w:rPr>
          <w:rFonts w:asciiTheme="minorHAnsi" w:hAnsiTheme="minorHAnsi"/>
          <w:b/>
          <w:sz w:val="22"/>
          <w:szCs w:val="22"/>
        </w:rPr>
      </w:pPr>
    </w:p>
    <w:p w14:paraId="746D4FF0" w14:textId="77777777" w:rsidR="0036045E" w:rsidRPr="00444F93" w:rsidRDefault="00A3631E" w:rsidP="00A3631E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444F93">
        <w:rPr>
          <w:rFonts w:asciiTheme="minorHAnsi" w:hAnsiTheme="minorHAnsi"/>
          <w:b/>
          <w:sz w:val="22"/>
          <w:szCs w:val="22"/>
        </w:rPr>
        <w:br w:type="page"/>
      </w:r>
    </w:p>
    <w:p w14:paraId="623F7100" w14:textId="77777777" w:rsidR="00444F93" w:rsidRPr="00A47B39" w:rsidRDefault="00444F93" w:rsidP="00444F93">
      <w:pPr>
        <w:rPr>
          <w:rFonts w:asciiTheme="minorHAnsi" w:hAnsiTheme="minorHAnsi"/>
          <w:b/>
          <w:lang w:val="fr-CA"/>
        </w:rPr>
      </w:pPr>
      <w:r w:rsidRPr="00A47B39">
        <w:rPr>
          <w:rFonts w:asciiTheme="minorHAnsi" w:hAnsiTheme="minorHAnsi"/>
          <w:b/>
          <w:lang w:val="fr-CA"/>
        </w:rPr>
        <w:lastRenderedPageBreak/>
        <w:t>Exemple G : Autoévaluation des apprenants</w:t>
      </w:r>
    </w:p>
    <w:p w14:paraId="36DEE6D7" w14:textId="77777777" w:rsidR="00444F93" w:rsidRPr="00444F93" w:rsidRDefault="00444F93" w:rsidP="00444F93">
      <w:pPr>
        <w:spacing w:before="120" w:after="120"/>
        <w:rPr>
          <w:rFonts w:asciiTheme="minorHAnsi" w:hAnsiTheme="minorHAnsi"/>
          <w:sz w:val="22"/>
          <w:szCs w:val="22"/>
          <w:lang w:val="fr-CA"/>
        </w:rPr>
      </w:pPr>
      <w:r w:rsidRPr="00444F93">
        <w:rPr>
          <w:rFonts w:asciiTheme="minorHAnsi" w:hAnsiTheme="minorHAnsi"/>
          <w:sz w:val="22"/>
          <w:szCs w:val="22"/>
          <w:lang w:val="fr-CA"/>
        </w:rPr>
        <w:t xml:space="preserve">Les apprenants peuvent évaluer eux-mêmes jusqu’à quel point ils ont les connaissances, l’expérience et </w:t>
      </w:r>
      <w:r w:rsidR="00FC73DF">
        <w:rPr>
          <w:rFonts w:asciiTheme="minorHAnsi" w:hAnsiTheme="minorHAnsi"/>
          <w:sz w:val="22"/>
          <w:szCs w:val="22"/>
          <w:lang w:val="fr-CA"/>
        </w:rPr>
        <w:t>la confiance en eux</w:t>
      </w:r>
      <w:r w:rsidRPr="00444F93">
        <w:rPr>
          <w:rFonts w:asciiTheme="minorHAnsi" w:hAnsiTheme="minorHAnsi"/>
          <w:sz w:val="22"/>
          <w:szCs w:val="22"/>
          <w:lang w:val="fr-CA"/>
        </w:rPr>
        <w:t xml:space="preserve"> pour réaliser des actes de communication spécifiques. Cette évaluation pourra servir à cerner leurs besoins.</w:t>
      </w:r>
    </w:p>
    <w:p w14:paraId="204A97C8" w14:textId="77777777" w:rsidR="00A3631E" w:rsidRPr="00444F93" w:rsidRDefault="00A3631E" w:rsidP="00A3631E">
      <w:pPr>
        <w:spacing w:before="120" w:after="120"/>
        <w:rPr>
          <w:rFonts w:asciiTheme="minorHAnsi" w:hAnsiTheme="minorHAnsi"/>
          <w:sz w:val="22"/>
          <w:szCs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1986"/>
        <w:gridCol w:w="1985"/>
        <w:gridCol w:w="1984"/>
      </w:tblGrid>
      <w:tr w:rsidR="00444F93" w:rsidRPr="009F2EDA" w14:paraId="585F8E0C" w14:textId="77777777" w:rsidTr="0036045E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86AE" w14:textId="77777777" w:rsidR="00444F93" w:rsidRPr="00444F93" w:rsidRDefault="00444F93" w:rsidP="009B78F2">
            <w:pPr>
              <w:spacing w:before="120"/>
              <w:rPr>
                <w:rFonts w:asciiTheme="minorHAnsi" w:hAnsiTheme="minorHAnsi" w:cs="Cambria"/>
                <w:lang w:val="fr-CA"/>
              </w:rPr>
            </w:pPr>
            <w:r w:rsidRPr="00444F93">
              <w:rPr>
                <w:rFonts w:asciiTheme="minorHAnsi" w:hAnsiTheme="minorHAnsi" w:cs="Cambria"/>
                <w:sz w:val="22"/>
                <w:szCs w:val="22"/>
                <w:lang w:val="fr-CA"/>
              </w:rPr>
              <w:t xml:space="preserve">Dans la liste de compétences suivante, vous pouvez décrire vos connaissances, votre expérience et votre confiance en vous en français dans différentes situations. </w:t>
            </w:r>
          </w:p>
          <w:p w14:paraId="6414B5CC" w14:textId="77777777" w:rsidR="00444F93" w:rsidRPr="00444F93" w:rsidRDefault="00444F93" w:rsidP="009B78F2">
            <w:pPr>
              <w:rPr>
                <w:rFonts w:asciiTheme="minorHAnsi" w:hAnsiTheme="minorHAnsi" w:cs="Cambria"/>
                <w:i/>
                <w:lang w:val="fr-CA"/>
              </w:rPr>
            </w:pPr>
            <w:r w:rsidRPr="00444F93">
              <w:rPr>
                <w:rFonts w:asciiTheme="minorHAnsi" w:hAnsiTheme="minorHAnsi" w:cs="Cambria"/>
                <w:sz w:val="22"/>
                <w:szCs w:val="22"/>
                <w:lang w:val="fr-CA"/>
              </w:rPr>
              <w:t xml:space="preserve">Choisissez la réponse qui convient le mieux pour chacun des critères (connaissances, expérience et confiance en soi), 1 correspondant à un </w:t>
            </w:r>
            <w:r w:rsidRPr="00444F93">
              <w:rPr>
                <w:rFonts w:asciiTheme="minorHAnsi" w:hAnsiTheme="minorHAnsi" w:cs="Cambria"/>
                <w:i/>
                <w:iCs/>
                <w:sz w:val="22"/>
                <w:szCs w:val="22"/>
                <w:lang w:val="fr-CA"/>
              </w:rPr>
              <w:t>niveau</w:t>
            </w:r>
            <w:r w:rsidRPr="00444F93">
              <w:rPr>
                <w:rFonts w:asciiTheme="minorHAnsi" w:hAnsiTheme="minorHAnsi" w:cs="Cambria"/>
                <w:i/>
                <w:sz w:val="22"/>
                <w:szCs w:val="22"/>
                <w:lang w:val="fr-CA"/>
              </w:rPr>
              <w:t xml:space="preserve"> faible </w:t>
            </w:r>
            <w:r w:rsidRPr="00444F93">
              <w:rPr>
                <w:rFonts w:asciiTheme="minorHAnsi" w:hAnsiTheme="minorHAnsi" w:cs="Cambria"/>
                <w:sz w:val="22"/>
                <w:szCs w:val="22"/>
                <w:lang w:val="fr-CA"/>
              </w:rPr>
              <w:t>et 5 </w:t>
            </w:r>
            <w:r w:rsidRPr="00444F93">
              <w:rPr>
                <w:rFonts w:asciiTheme="minorHAnsi" w:hAnsiTheme="minorHAnsi" w:cs="Cambria"/>
                <w:iCs/>
                <w:sz w:val="22"/>
                <w:szCs w:val="22"/>
                <w:lang w:val="fr-CA"/>
              </w:rPr>
              <w:t xml:space="preserve">à un </w:t>
            </w:r>
            <w:r w:rsidRPr="00444F93">
              <w:rPr>
                <w:rFonts w:asciiTheme="minorHAnsi" w:hAnsiTheme="minorHAnsi" w:cs="Cambria"/>
                <w:i/>
                <w:sz w:val="22"/>
                <w:szCs w:val="22"/>
                <w:lang w:val="fr-CA"/>
              </w:rPr>
              <w:t>niveau élevé</w:t>
            </w:r>
            <w:r w:rsidRPr="00444F93">
              <w:rPr>
                <w:rFonts w:asciiTheme="minorHAnsi" w:hAnsiTheme="minorHAnsi" w:cs="Cambria"/>
                <w:sz w:val="22"/>
                <w:szCs w:val="22"/>
                <w:lang w:val="fr-CA"/>
              </w:rPr>
              <w:t>.</w:t>
            </w:r>
          </w:p>
          <w:p w14:paraId="098F453B" w14:textId="77777777" w:rsidR="00444F93" w:rsidRPr="00394BAA" w:rsidRDefault="00444F93" w:rsidP="00CA6B9A">
            <w:pPr>
              <w:jc w:val="center"/>
              <w:rPr>
                <w:rFonts w:asciiTheme="minorHAnsi" w:hAnsiTheme="minorHAnsi" w:cs="Cambria"/>
                <w:b/>
                <w:color w:val="FFFFFF"/>
                <w:lang w:val="fr-CA"/>
              </w:rPr>
            </w:pPr>
          </w:p>
        </w:tc>
      </w:tr>
      <w:tr w:rsidR="00210A71" w:rsidRPr="00444F93" w14:paraId="33D8EDE4" w14:textId="77777777" w:rsidTr="0036045E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4D9433D" w14:textId="77777777" w:rsidR="00210A71" w:rsidRPr="00444F93" w:rsidRDefault="00210A71" w:rsidP="00CA6B9A">
            <w:pPr>
              <w:spacing w:before="120" w:after="120"/>
              <w:rPr>
                <w:rFonts w:asciiTheme="minorHAnsi" w:hAnsiTheme="minorHAnsi" w:cs="Cambria"/>
                <w:b/>
                <w:bCs/>
                <w:color w:val="000000"/>
                <w:lang w:val="en-CA"/>
              </w:rPr>
            </w:pPr>
            <w:r w:rsidRPr="00444F93">
              <w:rPr>
                <w:rFonts w:asciiTheme="minorHAnsi" w:hAnsiTheme="minorHAnsi" w:cs="Cambria"/>
                <w:b/>
                <w:bCs/>
                <w:sz w:val="22"/>
                <w:szCs w:val="22"/>
                <w:lang w:val="fr-CA"/>
              </w:rPr>
              <w:t>Je peux 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F5760A" w14:textId="77777777" w:rsidR="00210A71" w:rsidRPr="00210A71" w:rsidRDefault="00210A71" w:rsidP="008D10B6">
            <w:pPr>
              <w:spacing w:before="120" w:after="120"/>
              <w:jc w:val="center"/>
              <w:rPr>
                <w:rFonts w:asciiTheme="minorHAnsi" w:hAnsiTheme="minorHAnsi" w:cs="Cambria"/>
                <w:b/>
                <w:color w:val="000000"/>
                <w:lang w:val="en-CA"/>
              </w:rPr>
            </w:pPr>
            <w:r w:rsidRPr="00210A71">
              <w:rPr>
                <w:rFonts w:asciiTheme="minorHAnsi" w:hAnsiTheme="minorHAnsi" w:cs="Cambria"/>
                <w:b/>
                <w:sz w:val="22"/>
                <w:szCs w:val="22"/>
                <w:lang w:val="fr-CA"/>
              </w:rPr>
              <w:t>Connaissances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CBE59A4" w14:textId="77777777" w:rsidR="00210A71" w:rsidRPr="00210A71" w:rsidRDefault="00210A71" w:rsidP="008D10B6">
            <w:pPr>
              <w:spacing w:before="120" w:after="120"/>
              <w:jc w:val="center"/>
              <w:rPr>
                <w:rFonts w:asciiTheme="minorHAnsi" w:hAnsiTheme="minorHAnsi" w:cs="Cambria"/>
                <w:b/>
                <w:color w:val="000000"/>
                <w:lang w:val="en-CA"/>
              </w:rPr>
            </w:pPr>
            <w:r w:rsidRPr="00210A71">
              <w:rPr>
                <w:rFonts w:asciiTheme="minorHAnsi" w:hAnsiTheme="minorHAnsi" w:cs="Cambria"/>
                <w:b/>
                <w:sz w:val="22"/>
                <w:szCs w:val="22"/>
                <w:lang w:val="fr-CA"/>
              </w:rPr>
              <w:t>Expérience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D81B3BB" w14:textId="77777777" w:rsidR="00210A71" w:rsidRPr="00210A71" w:rsidRDefault="00210A71" w:rsidP="008D10B6">
            <w:pPr>
              <w:spacing w:before="120" w:after="120"/>
              <w:jc w:val="center"/>
              <w:rPr>
                <w:rFonts w:asciiTheme="minorHAnsi" w:hAnsiTheme="minorHAnsi" w:cs="Cambria"/>
                <w:b/>
                <w:color w:val="000000"/>
                <w:lang w:val="en-CA"/>
              </w:rPr>
            </w:pPr>
            <w:r w:rsidRPr="00210A71">
              <w:rPr>
                <w:rFonts w:asciiTheme="minorHAnsi" w:hAnsiTheme="minorHAnsi" w:cs="Cambria"/>
                <w:b/>
                <w:sz w:val="22"/>
                <w:szCs w:val="22"/>
                <w:lang w:val="fr-CA"/>
              </w:rPr>
              <w:t>Confiance en soi</w:t>
            </w:r>
          </w:p>
        </w:tc>
      </w:tr>
      <w:tr w:rsidR="00444F93" w:rsidRPr="00444F93" w14:paraId="2529D66C" w14:textId="77777777" w:rsidTr="00036CB2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1F51" w14:textId="77777777" w:rsidR="00444F93" w:rsidRPr="00394BAA" w:rsidRDefault="00444F93" w:rsidP="00CA6B9A">
            <w:pPr>
              <w:spacing w:before="80" w:after="80"/>
              <w:rPr>
                <w:rFonts w:asciiTheme="minorHAnsi" w:hAnsiTheme="minorHAnsi" w:cs="Cambria"/>
                <w:bCs/>
                <w:lang w:val="fr-CA"/>
              </w:rPr>
            </w:pPr>
            <w:r w:rsidRPr="00444F93">
              <w:rPr>
                <w:rFonts w:asciiTheme="minorHAnsi" w:hAnsiTheme="minorHAnsi" w:cs="Cambria"/>
                <w:bCs/>
                <w:sz w:val="22"/>
                <w:szCs w:val="22"/>
                <w:lang w:val="fr-CA"/>
              </w:rPr>
              <w:t>me plaindre de la météo auprès de Canadiens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37F3" w14:textId="77777777" w:rsidR="00444F93" w:rsidRPr="00444F93" w:rsidRDefault="00444F93" w:rsidP="00036CB2">
            <w:pPr>
              <w:spacing w:before="120" w:after="80"/>
              <w:jc w:val="center"/>
              <w:rPr>
                <w:rFonts w:asciiTheme="minorHAnsi" w:hAnsiTheme="minorHAnsi" w:cs="Cambria"/>
                <w:lang w:val="en-CA"/>
              </w:rPr>
            </w:pPr>
            <w:r w:rsidRPr="00444F93">
              <w:rPr>
                <w:rFonts w:asciiTheme="minorHAnsi" w:hAnsiTheme="minorHAnsi" w:cs="Cambria"/>
                <w:sz w:val="22"/>
                <w:szCs w:val="22"/>
                <w:lang w:val="en-CA"/>
              </w:rPr>
              <w:t>1     2     3     4     5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30BC" w14:textId="77777777" w:rsidR="00444F93" w:rsidRPr="00444F93" w:rsidRDefault="00444F93" w:rsidP="00036CB2">
            <w:pPr>
              <w:spacing w:before="120" w:after="80"/>
              <w:jc w:val="center"/>
              <w:rPr>
                <w:rFonts w:asciiTheme="minorHAnsi" w:hAnsiTheme="minorHAnsi" w:cs="Cambria"/>
                <w:lang w:val="en-CA"/>
              </w:rPr>
            </w:pPr>
            <w:r w:rsidRPr="00444F93">
              <w:rPr>
                <w:rFonts w:asciiTheme="minorHAnsi" w:hAnsiTheme="minorHAnsi" w:cs="Cambria"/>
                <w:sz w:val="22"/>
                <w:szCs w:val="22"/>
                <w:lang w:val="en-CA"/>
              </w:rPr>
              <w:t>1     2     3     4     5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4C66" w14:textId="77777777" w:rsidR="00444F93" w:rsidRPr="00444F93" w:rsidRDefault="00444F93" w:rsidP="00036CB2">
            <w:pPr>
              <w:spacing w:before="120" w:after="80"/>
              <w:jc w:val="center"/>
              <w:rPr>
                <w:rFonts w:asciiTheme="minorHAnsi" w:hAnsiTheme="minorHAnsi" w:cs="Cambria"/>
                <w:lang w:val="en-CA"/>
              </w:rPr>
            </w:pPr>
            <w:r w:rsidRPr="00444F93">
              <w:rPr>
                <w:rFonts w:asciiTheme="minorHAnsi" w:hAnsiTheme="minorHAnsi" w:cs="Cambria"/>
                <w:sz w:val="22"/>
                <w:szCs w:val="22"/>
                <w:lang w:val="en-CA"/>
              </w:rPr>
              <w:t>1     2     3     4     5</w:t>
            </w:r>
          </w:p>
        </w:tc>
      </w:tr>
      <w:tr w:rsidR="00444F93" w:rsidRPr="00444F93" w14:paraId="529C6B41" w14:textId="77777777" w:rsidTr="00036CB2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C054" w14:textId="77777777" w:rsidR="00444F93" w:rsidRPr="00394BAA" w:rsidRDefault="00444F93" w:rsidP="00CA6B9A">
            <w:pPr>
              <w:spacing w:before="80" w:after="80"/>
              <w:rPr>
                <w:rFonts w:asciiTheme="minorHAnsi" w:hAnsiTheme="minorHAnsi" w:cs="Cambria"/>
                <w:bCs/>
                <w:lang w:val="fr-CA"/>
              </w:rPr>
            </w:pPr>
            <w:r w:rsidRPr="00444F93">
              <w:rPr>
                <w:rFonts w:asciiTheme="minorHAnsi" w:hAnsiTheme="minorHAnsi" w:cs="Cambria"/>
                <w:bCs/>
                <w:sz w:val="22"/>
                <w:szCs w:val="22"/>
                <w:lang w:val="fr-CA"/>
              </w:rPr>
              <w:t>demander à mon enseignant du temps supplémentaire pour finir une tâche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7A2" w14:textId="77777777" w:rsidR="00444F93" w:rsidRPr="00444F93" w:rsidRDefault="00444F93" w:rsidP="00036CB2">
            <w:pPr>
              <w:spacing w:before="80"/>
              <w:jc w:val="center"/>
              <w:rPr>
                <w:rFonts w:asciiTheme="minorHAnsi" w:hAnsiTheme="minorHAnsi" w:cs="Cambria"/>
                <w:lang w:val="en-CA"/>
              </w:rPr>
            </w:pPr>
            <w:r w:rsidRPr="00444F93">
              <w:rPr>
                <w:rFonts w:asciiTheme="minorHAnsi" w:hAnsiTheme="minorHAnsi" w:cs="Cambria"/>
                <w:sz w:val="22"/>
                <w:szCs w:val="22"/>
                <w:lang w:val="en-CA"/>
              </w:rPr>
              <w:t>1     2     3     4     5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A2DF" w14:textId="77777777" w:rsidR="00444F93" w:rsidRPr="00444F93" w:rsidRDefault="00444F93" w:rsidP="00036CB2">
            <w:pPr>
              <w:spacing w:before="80"/>
              <w:jc w:val="center"/>
              <w:rPr>
                <w:rFonts w:asciiTheme="minorHAnsi" w:hAnsiTheme="minorHAnsi" w:cs="Cambria"/>
                <w:lang w:val="en-CA"/>
              </w:rPr>
            </w:pPr>
            <w:r w:rsidRPr="00444F93">
              <w:rPr>
                <w:rFonts w:asciiTheme="minorHAnsi" w:hAnsiTheme="minorHAnsi" w:cs="Cambria"/>
                <w:sz w:val="22"/>
                <w:szCs w:val="22"/>
                <w:lang w:val="en-CA"/>
              </w:rPr>
              <w:t>1     2     3     4     5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AB66" w14:textId="77777777" w:rsidR="00444F93" w:rsidRPr="00444F93" w:rsidRDefault="00444F93" w:rsidP="00036CB2">
            <w:pPr>
              <w:spacing w:before="80"/>
              <w:jc w:val="center"/>
              <w:rPr>
                <w:rFonts w:asciiTheme="minorHAnsi" w:hAnsiTheme="minorHAnsi" w:cs="Cambria"/>
                <w:lang w:val="en-CA"/>
              </w:rPr>
            </w:pPr>
            <w:r w:rsidRPr="00444F93">
              <w:rPr>
                <w:rFonts w:asciiTheme="minorHAnsi" w:hAnsiTheme="minorHAnsi" w:cs="Cambria"/>
                <w:sz w:val="22"/>
                <w:szCs w:val="22"/>
                <w:lang w:val="en-CA"/>
              </w:rPr>
              <w:t>1     2     3     4     5</w:t>
            </w:r>
          </w:p>
        </w:tc>
      </w:tr>
      <w:tr w:rsidR="00444F93" w:rsidRPr="00444F93" w14:paraId="37867223" w14:textId="77777777" w:rsidTr="00036CB2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88D" w14:textId="77777777" w:rsidR="00444F93" w:rsidRPr="00394BAA" w:rsidRDefault="00240CBC" w:rsidP="00CA6B9A">
            <w:pPr>
              <w:spacing w:before="80" w:after="80"/>
              <w:rPr>
                <w:rFonts w:asciiTheme="minorHAnsi" w:hAnsiTheme="minorHAnsi" w:cs="Cambria"/>
                <w:bCs/>
                <w:lang w:val="fr-CA"/>
              </w:rPr>
            </w:pPr>
            <w:r>
              <w:rPr>
                <w:rFonts w:asciiTheme="minorHAnsi" w:hAnsiTheme="minorHAnsi" w:cs="Cambria"/>
                <w:bCs/>
                <w:sz w:val="22"/>
                <w:szCs w:val="22"/>
                <w:lang w:val="fr-CA"/>
              </w:rPr>
              <w:t>m’excuser de mon retard en classe</w:t>
            </w:r>
            <w:r w:rsidR="00444F93" w:rsidRPr="00444F93">
              <w:rPr>
                <w:rFonts w:asciiTheme="minorHAnsi" w:hAnsiTheme="minorHAnsi" w:cs="Cambria"/>
                <w:bCs/>
                <w:sz w:val="22"/>
                <w:szCs w:val="22"/>
                <w:lang w:val="fr-CA"/>
              </w:rPr>
              <w:t xml:space="preserve"> auprès de mon enseignant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C6E5" w14:textId="77777777" w:rsidR="00444F93" w:rsidRPr="00444F93" w:rsidRDefault="00444F93" w:rsidP="00036CB2">
            <w:pPr>
              <w:spacing w:before="80" w:after="80"/>
              <w:jc w:val="center"/>
              <w:rPr>
                <w:rFonts w:asciiTheme="minorHAnsi" w:hAnsiTheme="minorHAnsi" w:cs="Cambria"/>
                <w:lang w:val="en-CA"/>
              </w:rPr>
            </w:pPr>
            <w:r w:rsidRPr="00444F93">
              <w:rPr>
                <w:rFonts w:asciiTheme="minorHAnsi" w:hAnsiTheme="minorHAnsi" w:cs="Cambria"/>
                <w:sz w:val="22"/>
                <w:szCs w:val="22"/>
                <w:lang w:val="en-CA"/>
              </w:rPr>
              <w:t>1     2     3     4     5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1D9B" w14:textId="77777777" w:rsidR="00444F93" w:rsidRPr="00444F93" w:rsidRDefault="00444F93" w:rsidP="00036CB2">
            <w:pPr>
              <w:spacing w:before="80" w:after="80"/>
              <w:jc w:val="center"/>
              <w:rPr>
                <w:rFonts w:asciiTheme="minorHAnsi" w:hAnsiTheme="minorHAnsi" w:cs="Cambria"/>
                <w:lang w:val="en-CA"/>
              </w:rPr>
            </w:pPr>
            <w:r w:rsidRPr="00444F93">
              <w:rPr>
                <w:rFonts w:asciiTheme="minorHAnsi" w:hAnsiTheme="minorHAnsi" w:cs="Cambria"/>
                <w:sz w:val="22"/>
                <w:szCs w:val="22"/>
                <w:lang w:val="en-CA"/>
              </w:rPr>
              <w:t>1     2     3     4     5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2E1A" w14:textId="77777777" w:rsidR="00444F93" w:rsidRPr="00444F93" w:rsidRDefault="00444F93" w:rsidP="00036CB2">
            <w:pPr>
              <w:spacing w:before="80" w:after="80"/>
              <w:jc w:val="center"/>
              <w:rPr>
                <w:rFonts w:asciiTheme="minorHAnsi" w:hAnsiTheme="minorHAnsi" w:cs="Cambria"/>
                <w:lang w:val="en-CA"/>
              </w:rPr>
            </w:pPr>
            <w:r w:rsidRPr="00444F93">
              <w:rPr>
                <w:rFonts w:asciiTheme="minorHAnsi" w:hAnsiTheme="minorHAnsi" w:cs="Cambria"/>
                <w:sz w:val="22"/>
                <w:szCs w:val="22"/>
                <w:lang w:val="en-CA"/>
              </w:rPr>
              <w:t>1     2     3     4     5</w:t>
            </w:r>
          </w:p>
        </w:tc>
      </w:tr>
      <w:tr w:rsidR="00444F93" w:rsidRPr="00444F93" w14:paraId="6AB36BD3" w14:textId="77777777" w:rsidTr="00036CB2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88A0" w14:textId="77777777" w:rsidR="00444F93" w:rsidRPr="00394BAA" w:rsidRDefault="00444F93" w:rsidP="00CA6B9A">
            <w:pPr>
              <w:spacing w:before="80" w:after="80"/>
              <w:rPr>
                <w:rFonts w:asciiTheme="minorHAnsi" w:hAnsiTheme="minorHAnsi" w:cs="Cambria"/>
                <w:bCs/>
                <w:lang w:val="fr-CA"/>
              </w:rPr>
            </w:pPr>
            <w:r w:rsidRPr="00444F93">
              <w:rPr>
                <w:rFonts w:asciiTheme="minorHAnsi" w:hAnsiTheme="minorHAnsi" w:cs="Cambria"/>
                <w:bCs/>
                <w:sz w:val="22"/>
                <w:szCs w:val="22"/>
                <w:lang w:val="fr-CA"/>
              </w:rPr>
              <w:t>amorcer une discussion avec des membres de la communauté que je ne connais pas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6584" w14:textId="77777777" w:rsidR="00444F93" w:rsidRPr="00444F93" w:rsidRDefault="00444F93" w:rsidP="00036CB2">
            <w:pPr>
              <w:spacing w:before="80" w:after="80"/>
              <w:jc w:val="center"/>
              <w:rPr>
                <w:rFonts w:asciiTheme="minorHAnsi" w:hAnsiTheme="minorHAnsi" w:cs="Cambria"/>
                <w:lang w:val="en-CA"/>
              </w:rPr>
            </w:pPr>
            <w:r w:rsidRPr="00444F93">
              <w:rPr>
                <w:rFonts w:asciiTheme="minorHAnsi" w:hAnsiTheme="minorHAnsi" w:cs="Cambria"/>
                <w:sz w:val="22"/>
                <w:szCs w:val="22"/>
                <w:lang w:val="en-CA"/>
              </w:rPr>
              <w:t>1     2     3     4     5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2B84" w14:textId="77777777" w:rsidR="00444F93" w:rsidRPr="00444F93" w:rsidRDefault="00444F93" w:rsidP="00036CB2">
            <w:pPr>
              <w:spacing w:before="80" w:after="80"/>
              <w:jc w:val="center"/>
              <w:rPr>
                <w:rFonts w:asciiTheme="minorHAnsi" w:hAnsiTheme="minorHAnsi" w:cs="Cambria"/>
                <w:lang w:val="en-CA"/>
              </w:rPr>
            </w:pPr>
            <w:r w:rsidRPr="00444F93">
              <w:rPr>
                <w:rFonts w:asciiTheme="minorHAnsi" w:hAnsiTheme="minorHAnsi" w:cs="Cambria"/>
                <w:sz w:val="22"/>
                <w:szCs w:val="22"/>
                <w:lang w:val="en-CA"/>
              </w:rPr>
              <w:t>1     2     3     4     5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F49F" w14:textId="77777777" w:rsidR="00444F93" w:rsidRPr="00444F93" w:rsidRDefault="00444F93" w:rsidP="00036CB2">
            <w:pPr>
              <w:spacing w:before="80" w:after="80"/>
              <w:jc w:val="center"/>
              <w:rPr>
                <w:rFonts w:asciiTheme="minorHAnsi" w:hAnsiTheme="minorHAnsi" w:cs="Cambria"/>
                <w:lang w:val="en-CA"/>
              </w:rPr>
            </w:pPr>
            <w:r w:rsidRPr="00444F93">
              <w:rPr>
                <w:rFonts w:asciiTheme="minorHAnsi" w:hAnsiTheme="minorHAnsi" w:cs="Cambria"/>
                <w:sz w:val="22"/>
                <w:szCs w:val="22"/>
                <w:lang w:val="en-CA"/>
              </w:rPr>
              <w:t>1     2     3     4     5</w:t>
            </w:r>
          </w:p>
        </w:tc>
      </w:tr>
      <w:tr w:rsidR="00444F93" w:rsidRPr="00444F93" w14:paraId="738107B0" w14:textId="77777777" w:rsidTr="00036CB2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656F" w14:textId="77777777" w:rsidR="00444F93" w:rsidRPr="00394BAA" w:rsidRDefault="00444F93" w:rsidP="00CA6B9A">
            <w:pPr>
              <w:spacing w:before="80" w:after="80"/>
              <w:rPr>
                <w:rFonts w:asciiTheme="minorHAnsi" w:hAnsiTheme="minorHAnsi" w:cs="Cambria"/>
                <w:bCs/>
                <w:lang w:val="fr-CA"/>
              </w:rPr>
            </w:pPr>
            <w:r w:rsidRPr="00444F93">
              <w:rPr>
                <w:rFonts w:asciiTheme="minorHAnsi" w:hAnsiTheme="minorHAnsi" w:cs="Cambria"/>
                <w:bCs/>
                <w:sz w:val="22"/>
                <w:szCs w:val="22"/>
                <w:lang w:val="fr-CA"/>
              </w:rPr>
              <w:t xml:space="preserve">marquer mon désaccord avec l’instituteur de mon enfant sur la question des devoirs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3477" w14:textId="77777777" w:rsidR="00444F93" w:rsidRPr="00444F93" w:rsidRDefault="00444F93" w:rsidP="00036CB2">
            <w:pPr>
              <w:spacing w:before="80" w:after="80"/>
              <w:jc w:val="center"/>
              <w:rPr>
                <w:rFonts w:asciiTheme="minorHAnsi" w:hAnsiTheme="minorHAnsi" w:cs="Cambria"/>
                <w:lang w:val="en-CA"/>
              </w:rPr>
            </w:pPr>
            <w:r w:rsidRPr="00444F93">
              <w:rPr>
                <w:rFonts w:asciiTheme="minorHAnsi" w:hAnsiTheme="minorHAnsi" w:cs="Cambria"/>
                <w:sz w:val="22"/>
                <w:szCs w:val="22"/>
                <w:lang w:val="en-CA"/>
              </w:rPr>
              <w:t>1     2     3     4     5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D084" w14:textId="77777777" w:rsidR="00444F93" w:rsidRPr="00444F93" w:rsidRDefault="00444F93" w:rsidP="00036CB2">
            <w:pPr>
              <w:spacing w:before="80" w:after="80"/>
              <w:jc w:val="center"/>
              <w:rPr>
                <w:rFonts w:asciiTheme="minorHAnsi" w:hAnsiTheme="minorHAnsi" w:cs="Cambria"/>
                <w:lang w:val="en-CA"/>
              </w:rPr>
            </w:pPr>
            <w:r w:rsidRPr="00444F93">
              <w:rPr>
                <w:rFonts w:asciiTheme="minorHAnsi" w:hAnsiTheme="minorHAnsi" w:cs="Cambria"/>
                <w:sz w:val="22"/>
                <w:szCs w:val="22"/>
                <w:lang w:val="en-CA"/>
              </w:rPr>
              <w:t>1     2     3     4     5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8AFE" w14:textId="77777777" w:rsidR="00444F93" w:rsidRPr="00444F93" w:rsidRDefault="00444F93" w:rsidP="00036CB2">
            <w:pPr>
              <w:spacing w:before="80" w:after="80"/>
              <w:jc w:val="center"/>
              <w:rPr>
                <w:rFonts w:asciiTheme="minorHAnsi" w:hAnsiTheme="minorHAnsi" w:cs="Cambria"/>
                <w:lang w:val="en-CA"/>
              </w:rPr>
            </w:pPr>
            <w:r w:rsidRPr="00444F93">
              <w:rPr>
                <w:rFonts w:asciiTheme="minorHAnsi" w:hAnsiTheme="minorHAnsi" w:cs="Cambria"/>
                <w:sz w:val="22"/>
                <w:szCs w:val="22"/>
                <w:lang w:val="en-CA"/>
              </w:rPr>
              <w:t>1     2     3     4     5</w:t>
            </w:r>
          </w:p>
        </w:tc>
      </w:tr>
    </w:tbl>
    <w:p w14:paraId="3810EDD7" w14:textId="77777777" w:rsidR="00A3631E" w:rsidRPr="00444F93" w:rsidRDefault="00A3631E" w:rsidP="00A3631E">
      <w:pPr>
        <w:rPr>
          <w:rFonts w:asciiTheme="minorHAnsi" w:hAnsiTheme="minorHAnsi"/>
          <w:sz w:val="22"/>
          <w:szCs w:val="22"/>
        </w:rPr>
      </w:pPr>
    </w:p>
    <w:p w14:paraId="7C81112A" w14:textId="77777777" w:rsidR="00A3631E" w:rsidRPr="00444F93" w:rsidRDefault="00A3631E" w:rsidP="00A3631E">
      <w:pPr>
        <w:spacing w:before="120" w:after="120"/>
        <w:ind w:left="360"/>
        <w:rPr>
          <w:rFonts w:asciiTheme="minorHAnsi" w:hAnsiTheme="minorHAnsi"/>
          <w:sz w:val="22"/>
          <w:szCs w:val="22"/>
        </w:rPr>
      </w:pPr>
    </w:p>
    <w:p w14:paraId="7E7C8412" w14:textId="77777777" w:rsidR="004863D1" w:rsidRPr="00444F93" w:rsidRDefault="009F2EDA" w:rsidP="00A3631E">
      <w:pPr>
        <w:rPr>
          <w:rFonts w:asciiTheme="minorHAnsi" w:hAnsiTheme="minorHAnsi"/>
        </w:rPr>
      </w:pPr>
    </w:p>
    <w:sectPr w:rsidR="004863D1" w:rsidRPr="00444F93" w:rsidSect="00536D0B">
      <w:headerReference w:type="default" r:id="rId6"/>
      <w:footerReference w:type="default" r:id="rId7"/>
      <w:pgSz w:w="12240" w:h="15840"/>
      <w:pgMar w:top="1440" w:right="1440" w:bottom="1440" w:left="144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2135B" w14:textId="77777777" w:rsidR="005D7CAE" w:rsidRDefault="005D7CAE" w:rsidP="006C59EC">
      <w:r>
        <w:separator/>
      </w:r>
    </w:p>
  </w:endnote>
  <w:endnote w:type="continuationSeparator" w:id="0">
    <w:p w14:paraId="2D73FBB8" w14:textId="77777777" w:rsidR="005D7CAE" w:rsidRDefault="005D7CAE" w:rsidP="006C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DC1D3" w14:textId="5904D503" w:rsidR="00C43085" w:rsidRPr="00394BAA" w:rsidRDefault="00C43085" w:rsidP="00536D0B">
    <w:pPr>
      <w:pStyle w:val="Footer"/>
      <w:pBdr>
        <w:top w:val="single" w:sz="4" w:space="1" w:color="D9D9D9"/>
      </w:pBdr>
      <w:tabs>
        <w:tab w:val="clear" w:pos="9360"/>
      </w:tabs>
      <w:ind w:left="-180" w:right="-180"/>
      <w:jc w:val="center"/>
      <w:rPr>
        <w:rFonts w:ascii="Calibri" w:hAnsi="Calibri"/>
        <w:b/>
        <w:spacing w:val="26"/>
        <w:sz w:val="18"/>
        <w:szCs w:val="18"/>
        <w:lang w:val="fr-CA"/>
      </w:rPr>
    </w:pPr>
    <w:r w:rsidRPr="00394BAA">
      <w:rPr>
        <w:rFonts w:ascii="Calibri" w:hAnsi="Calibri"/>
        <w:color w:val="7F7F7F"/>
        <w:spacing w:val="26"/>
        <w:sz w:val="18"/>
        <w:szCs w:val="18"/>
        <w:lang w:val="fr-CA"/>
      </w:rPr>
      <w:t xml:space="preserve">NCLC: Trousse de soutien </w:t>
    </w:r>
    <w:r w:rsidR="00536D0B">
      <w:rPr>
        <w:rFonts w:ascii="Calibri" w:hAnsi="Calibri" w:cs="Calibri"/>
        <w:color w:val="7F7F7F"/>
        <w:spacing w:val="26"/>
        <w:sz w:val="18"/>
        <w:szCs w:val="18"/>
        <w:lang w:val="fr-CA"/>
      </w:rPr>
      <w:t>© 2013, 2019</w:t>
    </w:r>
    <w:r w:rsidRPr="00394BAA">
      <w:rPr>
        <w:rFonts w:ascii="Calibri" w:hAnsi="Calibri" w:cs="Calibri"/>
        <w:color w:val="7F7F7F"/>
        <w:spacing w:val="26"/>
        <w:sz w:val="18"/>
        <w:szCs w:val="18"/>
        <w:lang w:val="fr-CA"/>
      </w:rPr>
      <w:t xml:space="preserve"> Centre des niveaux de compétence linguistique canadiens</w:t>
    </w:r>
  </w:p>
  <w:p w14:paraId="129169BD" w14:textId="77777777" w:rsidR="006C59EC" w:rsidRPr="00394BAA" w:rsidRDefault="006C59EC" w:rsidP="00536D0B">
    <w:pPr>
      <w:pStyle w:val="Footer"/>
      <w:tabs>
        <w:tab w:val="clear" w:pos="9360"/>
      </w:tabs>
      <w:ind w:left="-180" w:right="-180"/>
      <w:rPr>
        <w:lang w:val="fr-CA"/>
      </w:rPr>
    </w:pPr>
  </w:p>
  <w:p w14:paraId="6F921FF8" w14:textId="77777777" w:rsidR="006C59EC" w:rsidRPr="00394BAA" w:rsidRDefault="006C59EC" w:rsidP="00536D0B">
    <w:pPr>
      <w:pStyle w:val="Footer"/>
      <w:tabs>
        <w:tab w:val="clear" w:pos="9360"/>
      </w:tabs>
      <w:ind w:left="-180" w:right="-180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80263" w14:textId="77777777" w:rsidR="005D7CAE" w:rsidRDefault="005D7CAE" w:rsidP="006C59EC">
      <w:r>
        <w:separator/>
      </w:r>
    </w:p>
  </w:footnote>
  <w:footnote w:type="continuationSeparator" w:id="0">
    <w:p w14:paraId="33BCDCCF" w14:textId="77777777" w:rsidR="005D7CAE" w:rsidRDefault="005D7CAE" w:rsidP="006C5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7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"/>
      <w:gridCol w:w="9648"/>
    </w:tblGrid>
    <w:tr w:rsidR="00407873" w:rsidRPr="009F2EDA" w14:paraId="0BFE681D" w14:textId="77777777" w:rsidTr="00407873">
      <w:tc>
        <w:tcPr>
          <w:tcW w:w="522" w:type="dxa"/>
          <w:shd w:val="clear" w:color="auto" w:fill="000000" w:themeFill="text1"/>
        </w:tcPr>
        <w:p w14:paraId="40254195" w14:textId="77777777" w:rsidR="00407873" w:rsidRPr="00444F93" w:rsidRDefault="00407873" w:rsidP="00407873">
          <w:pPr>
            <w:spacing w:before="120"/>
            <w:jc w:val="center"/>
            <w:rPr>
              <w:rFonts w:asciiTheme="minorHAnsi" w:hAnsiTheme="minorHAnsi" w:cs="Calibri"/>
              <w:b/>
              <w:sz w:val="36"/>
              <w:szCs w:val="36"/>
            </w:rPr>
          </w:pPr>
          <w:r w:rsidRPr="006C05B1">
            <w:rPr>
              <w:rFonts w:asciiTheme="minorHAnsi" w:hAnsiTheme="minorHAnsi" w:cs="Calibri"/>
              <w:b/>
            </w:rPr>
            <w:t>D</w:t>
          </w:r>
        </w:p>
      </w:tc>
      <w:tc>
        <w:tcPr>
          <w:tcW w:w="9648" w:type="dxa"/>
          <w:tcBorders>
            <w:top w:val="nil"/>
            <w:bottom w:val="nil"/>
          </w:tcBorders>
          <w:shd w:val="pct10" w:color="auto" w:fill="auto"/>
        </w:tcPr>
        <w:p w14:paraId="7051C4F9" w14:textId="77777777" w:rsidR="00407873" w:rsidRPr="00394BAA" w:rsidRDefault="00407873" w:rsidP="00407873">
          <w:pPr>
            <w:spacing w:before="120" w:after="120"/>
            <w:rPr>
              <w:rFonts w:asciiTheme="minorHAnsi" w:hAnsiTheme="minorHAnsi" w:cs="Calibri"/>
              <w:b/>
              <w:sz w:val="28"/>
              <w:szCs w:val="28"/>
              <w:lang w:val="fr-CA"/>
            </w:rPr>
          </w:pPr>
          <w:r w:rsidRPr="006C05B1">
            <w:rPr>
              <w:rFonts w:ascii="Arial" w:hAnsi="Arial" w:cs="Arial"/>
              <w:b/>
              <w:lang w:val="fr-CA"/>
            </w:rPr>
            <w:t xml:space="preserve">Exemples d’outils pour intégrer la pragmatique à un programme axé sur les NCLC </w:t>
          </w:r>
        </w:p>
      </w:tc>
    </w:tr>
  </w:tbl>
  <w:p w14:paraId="4B34E842" w14:textId="77777777" w:rsidR="00407873" w:rsidRPr="00407873" w:rsidRDefault="00407873">
    <w:pPr>
      <w:pStyle w:val="Header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1E"/>
    <w:rsid w:val="0001199F"/>
    <w:rsid w:val="0002255F"/>
    <w:rsid w:val="00036CB2"/>
    <w:rsid w:val="00037D0E"/>
    <w:rsid w:val="000A3C02"/>
    <w:rsid w:val="00210A71"/>
    <w:rsid w:val="00240CBC"/>
    <w:rsid w:val="0028382E"/>
    <w:rsid w:val="002A00A4"/>
    <w:rsid w:val="002B3BB6"/>
    <w:rsid w:val="002F41B7"/>
    <w:rsid w:val="0036045E"/>
    <w:rsid w:val="00394BAA"/>
    <w:rsid w:val="00407873"/>
    <w:rsid w:val="00444F93"/>
    <w:rsid w:val="00467B77"/>
    <w:rsid w:val="00536D0B"/>
    <w:rsid w:val="005D5413"/>
    <w:rsid w:val="005D74D6"/>
    <w:rsid w:val="005D7CAE"/>
    <w:rsid w:val="006C05B1"/>
    <w:rsid w:val="006C59EC"/>
    <w:rsid w:val="006C64F1"/>
    <w:rsid w:val="00700F3D"/>
    <w:rsid w:val="00740A1D"/>
    <w:rsid w:val="008D10B6"/>
    <w:rsid w:val="009E1506"/>
    <w:rsid w:val="009F2EDA"/>
    <w:rsid w:val="00A3631E"/>
    <w:rsid w:val="00A47B39"/>
    <w:rsid w:val="00A8043E"/>
    <w:rsid w:val="00AB0CBF"/>
    <w:rsid w:val="00B83126"/>
    <w:rsid w:val="00C43085"/>
    <w:rsid w:val="00DC7898"/>
    <w:rsid w:val="00E96E99"/>
    <w:rsid w:val="00EC33C2"/>
    <w:rsid w:val="00F31A97"/>
    <w:rsid w:val="00FC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87050A3"/>
  <w15:docId w15:val="{13280294-2254-4B09-8794-B7D1E279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31E"/>
    <w:pPr>
      <w:spacing w:before="0" w:after="0"/>
    </w:pPr>
    <w:rPr>
      <w:rFonts w:ascii="Cambria" w:eastAsia="Calibri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A363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A3631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9EC"/>
    <w:rPr>
      <w:rFonts w:ascii="Cambria" w:eastAsia="Calibri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5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9EC"/>
    <w:rPr>
      <w:rFonts w:ascii="Cambria" w:eastAsia="Calibri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EC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semiHidden/>
    <w:unhideWhenUsed/>
    <w:rsid w:val="006C0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5B1"/>
    <w:rPr>
      <w:rFonts w:eastAsia="MS Minch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5B1"/>
    <w:rPr>
      <w:rFonts w:ascii="Cambria" w:eastAsia="MS Mincho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BAA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BAA"/>
    <w:rPr>
      <w:rFonts w:ascii="Cambria" w:eastAsia="Calibri" w:hAnsi="Cambr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Marie-Élyse Gauthier</cp:lastModifiedBy>
  <cp:revision>5</cp:revision>
  <dcterms:created xsi:type="dcterms:W3CDTF">2019-11-19T18:32:00Z</dcterms:created>
  <dcterms:modified xsi:type="dcterms:W3CDTF">2020-02-04T15:43:00Z</dcterms:modified>
</cp:coreProperties>
</file>